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2"/>
        <w:gridCol w:w="286"/>
        <w:gridCol w:w="171"/>
        <w:gridCol w:w="3372"/>
        <w:gridCol w:w="653"/>
        <w:gridCol w:w="4025"/>
      </w:tblGrid>
      <w:tr w:rsidR="003F1B22" w:rsidRPr="00250A9E" w14:paraId="29A956FD" w14:textId="77777777" w:rsidTr="00436C7D">
        <w:trPr>
          <w:cantSplit/>
        </w:trPr>
        <w:tc>
          <w:tcPr>
            <w:tcW w:w="1132" w:type="dxa"/>
            <w:vMerge w:val="restart"/>
            <w:vAlign w:val="center"/>
          </w:tcPr>
          <w:p w14:paraId="6A0F667C" w14:textId="77777777" w:rsidR="003F1B22" w:rsidRPr="00250A9E" w:rsidRDefault="003F1B22" w:rsidP="00436C7D">
            <w:pPr>
              <w:spacing w:before="0"/>
              <w:jc w:val="center"/>
              <w:rPr>
                <w:sz w:val="20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250A9E">
              <w:rPr>
                <w:noProof/>
                <w:lang w:val="en-US"/>
              </w:rPr>
              <w:drawing>
                <wp:inline distT="0" distB="0" distL="0" distR="0" wp14:anchorId="6351D1D4" wp14:editId="54EB8DE0">
                  <wp:extent cx="647700" cy="705600"/>
                  <wp:effectExtent l="0" t="0" r="0" b="0"/>
                  <wp:docPr id="1951338614" name="Picture 1951338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2" t="-200" r="-202" b="-309"/>
                          <a:stretch/>
                        </pic:blipFill>
                        <pic:spPr bwMode="auto">
                          <a:xfrm>
                            <a:off x="0" y="0"/>
                            <a:ext cx="650318" cy="708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2" w:type="dxa"/>
            <w:gridSpan w:val="4"/>
            <w:vMerge w:val="restart"/>
          </w:tcPr>
          <w:p w14:paraId="6BDB9696" w14:textId="77777777" w:rsidR="003F1B22" w:rsidRPr="00250A9E" w:rsidRDefault="003F1B22" w:rsidP="00436C7D">
            <w:pPr>
              <w:rPr>
                <w:sz w:val="16"/>
                <w:szCs w:val="16"/>
              </w:rPr>
            </w:pPr>
            <w:r w:rsidRPr="00250A9E">
              <w:rPr>
                <w:sz w:val="16"/>
                <w:szCs w:val="16"/>
              </w:rPr>
              <w:t>INTERNATIONAL TELECOMMUNICATION UNION</w:t>
            </w:r>
          </w:p>
          <w:p w14:paraId="622CECC7" w14:textId="77777777" w:rsidR="003F1B22" w:rsidRPr="00250A9E" w:rsidRDefault="003F1B22" w:rsidP="00436C7D">
            <w:pPr>
              <w:rPr>
                <w:b/>
                <w:bCs/>
                <w:sz w:val="26"/>
                <w:szCs w:val="26"/>
              </w:rPr>
            </w:pPr>
            <w:r w:rsidRPr="00250A9E">
              <w:rPr>
                <w:b/>
                <w:bCs/>
                <w:sz w:val="26"/>
                <w:szCs w:val="26"/>
              </w:rPr>
              <w:t>TELECOMMUNICATION</w:t>
            </w:r>
            <w:r w:rsidRPr="00250A9E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70848AE5" w14:textId="63FA04B4" w:rsidR="003F1B22" w:rsidRPr="000656B2" w:rsidRDefault="003F1B22" w:rsidP="00436C7D">
            <w:pPr>
              <w:rPr>
                <w:rFonts w:eastAsia="ＭＳ 明朝"/>
                <w:sz w:val="20"/>
              </w:rPr>
            </w:pPr>
            <w:r w:rsidRPr="00250A9E">
              <w:rPr>
                <w:sz w:val="20"/>
              </w:rPr>
              <w:t xml:space="preserve">STUDY PERIOD </w:t>
            </w:r>
            <w:bookmarkStart w:id="3" w:name="dstudyperiod"/>
            <w:r w:rsidRPr="00250A9E">
              <w:rPr>
                <w:sz w:val="20"/>
              </w:rPr>
              <w:t>202</w:t>
            </w:r>
            <w:r w:rsidR="000656B2">
              <w:rPr>
                <w:rFonts w:eastAsia="ＭＳ 明朝" w:hint="eastAsia"/>
                <w:sz w:val="20"/>
              </w:rPr>
              <w:t>5</w:t>
            </w:r>
            <w:r w:rsidRPr="00250A9E">
              <w:rPr>
                <w:sz w:val="20"/>
              </w:rPr>
              <w:t>-202</w:t>
            </w:r>
            <w:bookmarkEnd w:id="3"/>
            <w:r w:rsidR="000656B2">
              <w:rPr>
                <w:rFonts w:eastAsia="ＭＳ 明朝" w:hint="eastAsia"/>
                <w:sz w:val="20"/>
              </w:rPr>
              <w:t>8</w:t>
            </w:r>
          </w:p>
        </w:tc>
        <w:tc>
          <w:tcPr>
            <w:tcW w:w="4025" w:type="dxa"/>
            <w:vAlign w:val="center"/>
          </w:tcPr>
          <w:p w14:paraId="27D17605" w14:textId="7133C45F" w:rsidR="003F1B22" w:rsidRPr="00F87418" w:rsidRDefault="003F1B22" w:rsidP="00436C7D">
            <w:pPr>
              <w:pStyle w:val="Docnumber"/>
              <w:rPr>
                <w:rFonts w:eastAsia="ＭＳ 明朝"/>
              </w:rPr>
            </w:pPr>
            <w:r>
              <w:t>SG12–C</w:t>
            </w:r>
            <w:r w:rsidR="00A17EB5" w:rsidRPr="00A17EB5">
              <w:rPr>
                <w:bCs/>
              </w:rPr>
              <w:t>00</w:t>
            </w:r>
            <w:r w:rsidR="00764675">
              <w:rPr>
                <w:rFonts w:eastAsia="ＭＳ 明朝" w:hint="eastAsia"/>
                <w:bCs/>
              </w:rPr>
              <w:t>03</w:t>
            </w:r>
          </w:p>
        </w:tc>
      </w:tr>
      <w:bookmarkEnd w:id="0"/>
      <w:tr w:rsidR="003F1B22" w:rsidRPr="00250A9E" w14:paraId="11E4C9FA" w14:textId="77777777" w:rsidTr="00436C7D">
        <w:trPr>
          <w:cantSplit/>
        </w:trPr>
        <w:tc>
          <w:tcPr>
            <w:tcW w:w="1132" w:type="dxa"/>
            <w:vMerge/>
          </w:tcPr>
          <w:p w14:paraId="607AF216" w14:textId="77777777" w:rsidR="003F1B22" w:rsidRPr="00250A9E" w:rsidRDefault="003F1B22" w:rsidP="00436C7D">
            <w:pPr>
              <w:rPr>
                <w:smallCaps/>
                <w:sz w:val="20"/>
              </w:rPr>
            </w:pPr>
          </w:p>
        </w:tc>
        <w:tc>
          <w:tcPr>
            <w:tcW w:w="4482" w:type="dxa"/>
            <w:gridSpan w:val="4"/>
            <w:vMerge/>
          </w:tcPr>
          <w:p w14:paraId="67A62F73" w14:textId="77777777" w:rsidR="003F1B22" w:rsidRPr="00250A9E" w:rsidRDefault="003F1B22" w:rsidP="00436C7D">
            <w:pPr>
              <w:rPr>
                <w:smallCaps/>
                <w:sz w:val="20"/>
              </w:rPr>
            </w:pPr>
          </w:p>
        </w:tc>
        <w:tc>
          <w:tcPr>
            <w:tcW w:w="4025" w:type="dxa"/>
          </w:tcPr>
          <w:p w14:paraId="6D773979" w14:textId="77777777" w:rsidR="003F1B22" w:rsidRPr="00250A9E" w:rsidRDefault="003F1B22" w:rsidP="00436C7D">
            <w:pPr>
              <w:pStyle w:val="TSBHeaderRight14"/>
              <w:rPr>
                <w:smallCaps/>
              </w:rPr>
            </w:pPr>
            <w:r>
              <w:rPr>
                <w:smallCaps/>
              </w:rPr>
              <w:t>STUDY GROUP 12</w:t>
            </w:r>
          </w:p>
        </w:tc>
      </w:tr>
      <w:tr w:rsidR="003F1B22" w:rsidRPr="00250A9E" w14:paraId="1511B56F" w14:textId="77777777" w:rsidTr="00436C7D">
        <w:trPr>
          <w:cantSplit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14:paraId="11252868" w14:textId="77777777" w:rsidR="003F1B22" w:rsidRPr="00250A9E" w:rsidRDefault="003F1B22" w:rsidP="00436C7D">
            <w:pPr>
              <w:rPr>
                <w:b/>
                <w:bCs/>
                <w:sz w:val="26"/>
              </w:rPr>
            </w:pPr>
          </w:p>
        </w:tc>
        <w:tc>
          <w:tcPr>
            <w:tcW w:w="4482" w:type="dxa"/>
            <w:gridSpan w:val="4"/>
            <w:vMerge/>
            <w:tcBorders>
              <w:bottom w:val="single" w:sz="12" w:space="0" w:color="auto"/>
            </w:tcBorders>
          </w:tcPr>
          <w:p w14:paraId="598BD42E" w14:textId="77777777" w:rsidR="003F1B22" w:rsidRPr="00250A9E" w:rsidRDefault="003F1B22" w:rsidP="00436C7D">
            <w:pPr>
              <w:rPr>
                <w:b/>
                <w:bCs/>
                <w:sz w:val="26"/>
              </w:rPr>
            </w:pPr>
          </w:p>
        </w:tc>
        <w:tc>
          <w:tcPr>
            <w:tcW w:w="4025" w:type="dxa"/>
            <w:tcBorders>
              <w:bottom w:val="single" w:sz="12" w:space="0" w:color="auto"/>
            </w:tcBorders>
            <w:vAlign w:val="center"/>
          </w:tcPr>
          <w:p w14:paraId="6457BD9A" w14:textId="77777777" w:rsidR="003F1B22" w:rsidRPr="00250A9E" w:rsidRDefault="003F1B22" w:rsidP="00436C7D">
            <w:pPr>
              <w:pStyle w:val="TSBHeaderRight14"/>
            </w:pPr>
            <w:r w:rsidRPr="00250A9E">
              <w:t>Original: English</w:t>
            </w:r>
          </w:p>
        </w:tc>
      </w:tr>
      <w:tr w:rsidR="00575D22" w:rsidRPr="00250A9E" w14:paraId="13F35DCB" w14:textId="77777777" w:rsidTr="00436C7D">
        <w:trPr>
          <w:cantSplit/>
        </w:trPr>
        <w:tc>
          <w:tcPr>
            <w:tcW w:w="1589" w:type="dxa"/>
            <w:gridSpan w:val="3"/>
          </w:tcPr>
          <w:p w14:paraId="636A19CC" w14:textId="77777777" w:rsidR="00575D22" w:rsidRPr="00250A9E" w:rsidRDefault="00575D22" w:rsidP="00575D22">
            <w:pPr>
              <w:rPr>
                <w:b/>
                <w:bCs/>
              </w:rPr>
            </w:pPr>
            <w:bookmarkStart w:id="4" w:name="dbluepink" w:colFirst="1" w:colLast="1"/>
            <w:bookmarkStart w:id="5" w:name="dmeeting" w:colFirst="2" w:colLast="2"/>
            <w:bookmarkEnd w:id="1"/>
            <w:bookmarkEnd w:id="2"/>
            <w:r w:rsidRPr="00250A9E">
              <w:rPr>
                <w:b/>
                <w:bCs/>
              </w:rPr>
              <w:t>Question(s):</w:t>
            </w:r>
          </w:p>
        </w:tc>
        <w:tc>
          <w:tcPr>
            <w:tcW w:w="4025" w:type="dxa"/>
            <w:gridSpan w:val="2"/>
          </w:tcPr>
          <w:p w14:paraId="786C82F8" w14:textId="77777777" w:rsidR="00575D22" w:rsidRPr="00250A9E" w:rsidRDefault="00575D22" w:rsidP="00575D22">
            <w:pPr>
              <w:pStyle w:val="TSBHeaderQuestion"/>
            </w:pPr>
            <w:r w:rsidRPr="00250A9E">
              <w:t>19/12</w:t>
            </w:r>
          </w:p>
        </w:tc>
        <w:tc>
          <w:tcPr>
            <w:tcW w:w="4025" w:type="dxa"/>
          </w:tcPr>
          <w:p w14:paraId="75E95874" w14:textId="530D0775" w:rsidR="00575D22" w:rsidRPr="00250A9E" w:rsidRDefault="00575D22" w:rsidP="00575D22">
            <w:pPr>
              <w:pStyle w:val="VenueDate"/>
            </w:pPr>
            <w:r w:rsidRPr="000072D1">
              <w:rPr>
                <w:rFonts w:eastAsia="ＭＳ 明朝"/>
              </w:rPr>
              <w:t>Menlo Park,</w:t>
            </w:r>
            <w:r>
              <w:rPr>
                <w:rFonts w:eastAsia="ＭＳ 明朝" w:hint="eastAsia"/>
              </w:rPr>
              <w:t xml:space="preserve"> California, 7-8 May 2025</w:t>
            </w:r>
            <w:r w:rsidRPr="00250A9E">
              <w:t>​​</w:t>
            </w:r>
          </w:p>
        </w:tc>
      </w:tr>
      <w:tr w:rsidR="00575D22" w:rsidRPr="00250A9E" w14:paraId="19EB5AD0" w14:textId="77777777" w:rsidTr="00436C7D">
        <w:trPr>
          <w:cantSplit/>
        </w:trPr>
        <w:tc>
          <w:tcPr>
            <w:tcW w:w="9639" w:type="dxa"/>
            <w:gridSpan w:val="6"/>
          </w:tcPr>
          <w:p w14:paraId="7A61EDC3" w14:textId="77777777" w:rsidR="00575D22" w:rsidRPr="00250A9E" w:rsidRDefault="00575D22" w:rsidP="00575D22">
            <w:pPr>
              <w:jc w:val="center"/>
              <w:rPr>
                <w:b/>
                <w:bCs/>
              </w:rPr>
            </w:pPr>
            <w:bookmarkStart w:id="6" w:name="ddoctype"/>
            <w:bookmarkStart w:id="7" w:name="dtitle" w:colFirst="0" w:colLast="0"/>
            <w:bookmarkEnd w:id="4"/>
            <w:bookmarkEnd w:id="5"/>
            <w:r>
              <w:rPr>
                <w:b/>
                <w:bCs/>
              </w:rPr>
              <w:t>CONTRIBUTION</w:t>
            </w:r>
          </w:p>
        </w:tc>
      </w:tr>
      <w:tr w:rsidR="00575D22" w:rsidRPr="00250A9E" w14:paraId="54D015B0" w14:textId="77777777" w:rsidTr="00436C7D">
        <w:trPr>
          <w:cantSplit/>
        </w:trPr>
        <w:tc>
          <w:tcPr>
            <w:tcW w:w="1589" w:type="dxa"/>
            <w:gridSpan w:val="3"/>
          </w:tcPr>
          <w:p w14:paraId="75079289" w14:textId="77777777" w:rsidR="00575D22" w:rsidRPr="00250A9E" w:rsidRDefault="00575D22" w:rsidP="00575D22">
            <w:pPr>
              <w:rPr>
                <w:b/>
                <w:bCs/>
              </w:rPr>
            </w:pPr>
            <w:bookmarkStart w:id="8" w:name="dsource" w:colFirst="1" w:colLast="1"/>
            <w:bookmarkEnd w:id="6"/>
            <w:bookmarkEnd w:id="7"/>
            <w:r w:rsidRPr="00250A9E">
              <w:rPr>
                <w:b/>
                <w:bCs/>
              </w:rPr>
              <w:t>Source:</w:t>
            </w:r>
          </w:p>
        </w:tc>
        <w:tc>
          <w:tcPr>
            <w:tcW w:w="8050" w:type="dxa"/>
            <w:gridSpan w:val="3"/>
          </w:tcPr>
          <w:p w14:paraId="3E8D7BB8" w14:textId="77777777" w:rsidR="00575D22" w:rsidRPr="00250A9E" w:rsidRDefault="00575D22" w:rsidP="00575D22">
            <w:pPr>
              <w:pStyle w:val="TSBHeaderSource"/>
            </w:pPr>
            <w:r>
              <w:t>NTT</w:t>
            </w:r>
          </w:p>
        </w:tc>
      </w:tr>
      <w:tr w:rsidR="00575D22" w:rsidRPr="00250A9E" w14:paraId="11426DCD" w14:textId="77777777" w:rsidTr="00436C7D">
        <w:trPr>
          <w:cantSplit/>
        </w:trPr>
        <w:tc>
          <w:tcPr>
            <w:tcW w:w="1589" w:type="dxa"/>
            <w:gridSpan w:val="3"/>
            <w:tcBorders>
              <w:bottom w:val="single" w:sz="8" w:space="0" w:color="auto"/>
            </w:tcBorders>
          </w:tcPr>
          <w:p w14:paraId="4DDCE497" w14:textId="77777777" w:rsidR="00575D22" w:rsidRPr="00250A9E" w:rsidRDefault="00575D22" w:rsidP="00575D22">
            <w:pPr>
              <w:rPr>
                <w:b/>
                <w:bCs/>
              </w:rPr>
            </w:pPr>
            <w:bookmarkStart w:id="9" w:name="dtitle1" w:colFirst="1" w:colLast="1"/>
            <w:bookmarkEnd w:id="8"/>
            <w:r w:rsidRPr="00250A9E">
              <w:rPr>
                <w:b/>
                <w:bCs/>
              </w:rPr>
              <w:t>Title:</w:t>
            </w:r>
          </w:p>
        </w:tc>
        <w:tc>
          <w:tcPr>
            <w:tcW w:w="8050" w:type="dxa"/>
            <w:gridSpan w:val="3"/>
            <w:tcBorders>
              <w:bottom w:val="single" w:sz="8" w:space="0" w:color="auto"/>
            </w:tcBorders>
          </w:tcPr>
          <w:p w14:paraId="2E3A6506" w14:textId="26D7A1B7" w:rsidR="00575D22" w:rsidRPr="00250A9E" w:rsidRDefault="00CA79E4" w:rsidP="00575D22">
            <w:pPr>
              <w:pStyle w:val="TSBHeaderTitle"/>
            </w:pPr>
            <w:r>
              <w:rPr>
                <w:rFonts w:eastAsia="ＭＳ 明朝" w:hint="eastAsia"/>
              </w:rPr>
              <w:t xml:space="preserve">Draft </w:t>
            </w:r>
            <w:r w:rsidR="00575D22">
              <w:rPr>
                <w:rFonts w:eastAsia="ＭＳ 明朝" w:hint="eastAsia"/>
              </w:rPr>
              <w:t xml:space="preserve">Supplement of P.obj-recog </w:t>
            </w:r>
          </w:p>
        </w:tc>
      </w:tr>
      <w:bookmarkEnd w:id="9"/>
      <w:tr w:rsidR="00F04716" w:rsidRPr="00A30401" w14:paraId="1498E128" w14:textId="77777777" w:rsidTr="00436C7D">
        <w:tblPrEx>
          <w:jc w:val="center"/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C7B040D" w14:textId="2C65DAAF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8E1C3FA" w14:textId="77777777" w:rsidR="00F04716" w:rsidRPr="003A6D91" w:rsidRDefault="00F04716" w:rsidP="00F04716">
            <w:r w:rsidRPr="003A6D91">
              <w:rPr>
                <w:lang w:val="en-US"/>
              </w:rPr>
              <w:t>Masanori Koike</w:t>
            </w:r>
          </w:p>
          <w:p w14:paraId="182821D1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712769E9" w14:textId="1FDE8F9A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827360F" w14:textId="77777777" w:rsidR="00F04716" w:rsidRPr="003A6D91" w:rsidRDefault="00F04716" w:rsidP="00F04716">
            <w:r w:rsidRPr="003A6D91">
              <w:rPr>
                <w:lang w:val="pt-BR"/>
              </w:rPr>
              <w:t>Tel: +81-422-59-4453</w:t>
            </w:r>
          </w:p>
          <w:p w14:paraId="7924D1FD" w14:textId="3ED895D0" w:rsidR="00F04716" w:rsidRPr="00A30401" w:rsidRDefault="00F04716" w:rsidP="00F04716">
            <w:pPr>
              <w:spacing w:before="0"/>
              <w:rPr>
                <w:lang w:val="fr-FR"/>
              </w:rPr>
            </w:pPr>
            <w:r w:rsidRPr="003A6D91">
              <w:rPr>
                <w:lang w:val="pt-BR"/>
              </w:rPr>
              <w:t xml:space="preserve">E-mail: </w:t>
            </w:r>
            <w:hyperlink r:id="rId12" w:history="1">
              <w:r w:rsidRPr="00052BF1">
                <w:rPr>
                  <w:rStyle w:val="ac"/>
                  <w:rFonts w:eastAsia="ＭＳ 明朝"/>
                  <w:lang w:val="pt-BR"/>
                </w:rPr>
                <w:t>masanori.koike@ntt.com</w:t>
              </w:r>
            </w:hyperlink>
            <w:r>
              <w:rPr>
                <w:rFonts w:eastAsia="ＭＳ 明朝"/>
                <w:lang w:val="pt-BR"/>
              </w:rPr>
              <w:t xml:space="preserve"> </w:t>
            </w:r>
          </w:p>
        </w:tc>
      </w:tr>
      <w:tr w:rsidR="00F04716" w:rsidRPr="003A6D91" w14:paraId="36081BFA" w14:textId="77777777" w:rsidTr="00436C7D">
        <w:tblPrEx>
          <w:jc w:val="center"/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80273F4" w14:textId="15F823B5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F144C3A" w14:textId="77777777" w:rsidR="00F04716" w:rsidRPr="003A6D91" w:rsidRDefault="00F04716" w:rsidP="00F04716">
            <w:r w:rsidRPr="003A6D91">
              <w:rPr>
                <w:lang w:val="en-US"/>
              </w:rPr>
              <w:t>Kazuhisa Yamagishi</w:t>
            </w:r>
          </w:p>
          <w:p w14:paraId="48BD40C2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1545A406" w14:textId="7135077D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A6E7ECE" w14:textId="77777777" w:rsidR="00F04716" w:rsidRPr="003A6D91" w:rsidRDefault="00F04716" w:rsidP="00F04716">
            <w:r w:rsidRPr="003A6D91">
              <w:t>Tel: +81-422-59-4397</w:t>
            </w:r>
          </w:p>
          <w:p w14:paraId="0A31DD6C" w14:textId="39F38B5A" w:rsidR="00F04716" w:rsidRPr="003A6D91" w:rsidRDefault="00F04716" w:rsidP="00F04716">
            <w:pPr>
              <w:spacing w:before="0"/>
            </w:pPr>
            <w:r w:rsidRPr="003A6D91">
              <w:t xml:space="preserve">E-mail: </w:t>
            </w:r>
            <w:hyperlink r:id="rId13" w:history="1">
              <w:r w:rsidRPr="00052BF1">
                <w:rPr>
                  <w:rStyle w:val="ac"/>
                </w:rPr>
                <w:t>kazuhisa.yamagishi@ntt.com</w:t>
              </w:r>
            </w:hyperlink>
            <w:r>
              <w:t xml:space="preserve"> </w:t>
            </w:r>
          </w:p>
        </w:tc>
      </w:tr>
      <w:tr w:rsidR="00F04716" w:rsidRPr="003A6D91" w14:paraId="39B53E66" w14:textId="77777777" w:rsidTr="00436C7D">
        <w:tblPrEx>
          <w:jc w:val="center"/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02611F2" w14:textId="4F35CDE4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FCBDE85" w14:textId="77777777" w:rsidR="00F04716" w:rsidRPr="003A6D91" w:rsidRDefault="00F04716" w:rsidP="00F04716">
            <w:r w:rsidRPr="003A6D91">
              <w:rPr>
                <w:lang w:val="en-US"/>
              </w:rPr>
              <w:t>Noritsugu Egi</w:t>
            </w:r>
          </w:p>
          <w:p w14:paraId="1B2452A9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78686CBD" w14:textId="4E629861" w:rsidR="00F04716" w:rsidRPr="003A6D91" w:rsidRDefault="00F04716" w:rsidP="00F04716">
            <w:pPr>
              <w:spacing w:before="0"/>
              <w:rPr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F1284F0" w14:textId="77777777" w:rsidR="00F04716" w:rsidRPr="003A6D91" w:rsidRDefault="00F04716" w:rsidP="00F04716">
            <w:r w:rsidRPr="003A6D91">
              <w:t>Tel: +81-422-59-4008</w:t>
            </w:r>
          </w:p>
          <w:p w14:paraId="462FFACC" w14:textId="56D07D43" w:rsidR="00F04716" w:rsidRPr="003A6D91" w:rsidRDefault="00F04716" w:rsidP="00F04716">
            <w:pPr>
              <w:spacing w:before="0"/>
            </w:pPr>
            <w:r w:rsidRPr="003A6D91">
              <w:t xml:space="preserve">E-mail: </w:t>
            </w:r>
            <w:hyperlink r:id="rId14" w:history="1">
              <w:r w:rsidRPr="00052BF1">
                <w:rPr>
                  <w:rStyle w:val="ac"/>
                </w:rPr>
                <w:t>noritsugu.egi@ntt.com</w:t>
              </w:r>
            </w:hyperlink>
            <w:r>
              <w:t xml:space="preserve"> </w:t>
            </w:r>
          </w:p>
        </w:tc>
      </w:tr>
      <w:tr w:rsidR="00F04716" w:rsidRPr="003A6D91" w14:paraId="41DFCB6E" w14:textId="77777777" w:rsidTr="00436C7D">
        <w:tblPrEx>
          <w:jc w:val="center"/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9FD1223" w14:textId="1762520D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56CA85D" w14:textId="77777777" w:rsidR="00F04716" w:rsidRPr="00A85A68" w:rsidRDefault="00F04716" w:rsidP="00F04716">
            <w:pPr>
              <w:rPr>
                <w:rFonts w:eastAsia="ＭＳ 明朝"/>
              </w:rPr>
            </w:pPr>
            <w:r>
              <w:rPr>
                <w:rFonts w:eastAsia="ＭＳ 明朝" w:hint="eastAsia"/>
                <w:lang w:val="en-US"/>
              </w:rPr>
              <w:t>Yoichi Matsuo</w:t>
            </w:r>
          </w:p>
          <w:p w14:paraId="4483DFB6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4CAD8927" w14:textId="39462D83" w:rsidR="00F04716" w:rsidRPr="003A6D91" w:rsidRDefault="00F04716" w:rsidP="00F04716">
            <w:pPr>
              <w:rPr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7AA2A04" w14:textId="77777777" w:rsidR="00F04716" w:rsidRPr="00A85A68" w:rsidRDefault="00F04716" w:rsidP="00F04716">
            <w:pPr>
              <w:rPr>
                <w:rFonts w:eastAsia="ＭＳ 明朝"/>
              </w:rPr>
            </w:pPr>
            <w:r w:rsidRPr="003A6D91">
              <w:t>Tel: +81-422-59-</w:t>
            </w:r>
            <w:r>
              <w:rPr>
                <w:rFonts w:eastAsia="ＭＳ 明朝" w:hint="eastAsia"/>
              </w:rPr>
              <w:t>4519</w:t>
            </w:r>
          </w:p>
          <w:p w14:paraId="38737F1A" w14:textId="781A6234" w:rsidR="00F04716" w:rsidRPr="003A6D91" w:rsidRDefault="00F04716" w:rsidP="00F04716">
            <w:r w:rsidRPr="003A6D91">
              <w:t xml:space="preserve">E-mail: </w:t>
            </w:r>
            <w:hyperlink r:id="rId15" w:history="1">
              <w:r w:rsidRPr="00A85A68">
                <w:rPr>
                  <w:rStyle w:val="ac"/>
                  <w:rFonts w:eastAsia="ＭＳ 明朝"/>
                </w:rPr>
                <w:t>yoichi.matsuo@ntt.com</w:t>
              </w:r>
            </w:hyperlink>
          </w:p>
        </w:tc>
      </w:tr>
      <w:tr w:rsidR="00F04716" w:rsidRPr="003A6D91" w14:paraId="08891F46" w14:textId="77777777" w:rsidTr="00E963F2">
        <w:tblPrEx>
          <w:jc w:val="center"/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04E93E3" w14:textId="401D4510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E70EDAF" w14:textId="77777777" w:rsidR="00F04716" w:rsidRPr="00A85A68" w:rsidRDefault="00F04716" w:rsidP="00F04716">
            <w:pPr>
              <w:rPr>
                <w:rFonts w:eastAsia="ＭＳ 明朝"/>
              </w:rPr>
            </w:pPr>
            <w:r>
              <w:rPr>
                <w:rFonts w:eastAsia="ＭＳ 明朝" w:hint="eastAsia"/>
                <w:lang w:val="en-US"/>
              </w:rPr>
              <w:t>Masahiro Yokota</w:t>
            </w:r>
          </w:p>
          <w:p w14:paraId="3D5B19FB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167F3832" w14:textId="6B008FFE" w:rsidR="00F04716" w:rsidRPr="00E963F2" w:rsidRDefault="00F04716" w:rsidP="00F04716">
            <w:pPr>
              <w:rPr>
                <w:rFonts w:eastAsia="ＭＳ 明朝"/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63E28CF" w14:textId="77777777" w:rsidR="00F04716" w:rsidRPr="00980640" w:rsidRDefault="00F04716" w:rsidP="00F04716">
            <w:pPr>
              <w:rPr>
                <w:rFonts w:eastAsia="ＭＳ 明朝"/>
              </w:rPr>
            </w:pPr>
            <w:r w:rsidRPr="003A6D91">
              <w:t>Tel: +81-422-59-</w:t>
            </w:r>
            <w:r>
              <w:rPr>
                <w:rFonts w:eastAsia="ＭＳ 明朝" w:hint="eastAsia"/>
              </w:rPr>
              <w:t>2444</w:t>
            </w:r>
          </w:p>
          <w:p w14:paraId="15556825" w14:textId="19B03464" w:rsidR="00F04716" w:rsidRPr="003A6D91" w:rsidRDefault="00F04716" w:rsidP="00F04716">
            <w:r w:rsidRPr="003A6D91">
              <w:t xml:space="preserve">E-mail: </w:t>
            </w:r>
            <w:hyperlink r:id="rId16" w:history="1">
              <w:r w:rsidRPr="003D2CE3">
                <w:rPr>
                  <w:rStyle w:val="ac"/>
                </w:rPr>
                <w:t>masahiro.yokota@ntt.com</w:t>
              </w:r>
            </w:hyperlink>
          </w:p>
        </w:tc>
      </w:tr>
    </w:tbl>
    <w:p w14:paraId="7927A42C" w14:textId="77777777" w:rsidR="003F1B22" w:rsidRPr="00E963F2" w:rsidRDefault="003F1B22" w:rsidP="003F1B22"/>
    <w:p w14:paraId="00D21304" w14:textId="77777777" w:rsidR="003F1B22" w:rsidRPr="00E963F2" w:rsidRDefault="003F1B22" w:rsidP="003F1B22"/>
    <w:tbl>
      <w:tblPr>
        <w:tblW w:w="9640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8222"/>
      </w:tblGrid>
      <w:tr w:rsidR="003F1B22" w:rsidRPr="00806578" w14:paraId="527AC9CD" w14:textId="77777777" w:rsidTr="00436C7D">
        <w:trPr>
          <w:cantSplit/>
          <w:jc w:val="center"/>
        </w:trPr>
        <w:tc>
          <w:tcPr>
            <w:tcW w:w="1418" w:type="dxa"/>
          </w:tcPr>
          <w:p w14:paraId="16302AA4" w14:textId="02CD2446" w:rsidR="003F1B22" w:rsidRPr="00FF53B8" w:rsidRDefault="003F1B22" w:rsidP="00436C7D">
            <w:pPr>
              <w:rPr>
                <w:rFonts w:eastAsia="ＭＳ 明朝"/>
                <w:b/>
                <w:bCs/>
              </w:rPr>
            </w:pPr>
            <w:r w:rsidRPr="00806578">
              <w:rPr>
                <w:b/>
                <w:bCs/>
              </w:rPr>
              <w:t>Abstract:</w:t>
            </w:r>
          </w:p>
        </w:tc>
        <w:tc>
          <w:tcPr>
            <w:tcW w:w="8222" w:type="dxa"/>
          </w:tcPr>
          <w:p w14:paraId="50E0932B" w14:textId="2ACF1FD9" w:rsidR="003F1B22" w:rsidRPr="000B6B86" w:rsidRDefault="00000000" w:rsidP="00436C7D">
            <w:sdt>
              <w:sdtPr>
                <w:rPr>
                  <w:rFonts w:eastAsia="ＭＳ 明朝"/>
                  <w:lang w:eastAsia="zh-CN"/>
                </w:rPr>
                <w:alias w:val="Abstract"/>
                <w:tag w:val="Abstract"/>
                <w:id w:val="-939903723"/>
                <w:placeholder>
                  <w:docPart w:val="81B39321B322470E873B672F67935373"/>
                </w:placeholder>
                <w:text w:multiLine="1"/>
              </w:sdtPr>
              <w:sdtContent>
                <w:r w:rsidR="006E243A" w:rsidRPr="000B6B86">
                  <w:rPr>
                    <w:rFonts w:eastAsia="ＭＳ 明朝"/>
                    <w:lang w:eastAsia="zh-CN"/>
                  </w:rPr>
                  <w:t>This document provides guidelines for the us</w:t>
                </w:r>
                <w:r w:rsidR="00596D8A" w:rsidRPr="000B6B86">
                  <w:rPr>
                    <w:rFonts w:eastAsia="ＭＳ 明朝" w:hint="eastAsia"/>
                  </w:rPr>
                  <w:t>e</w:t>
                </w:r>
                <w:r w:rsidR="006E243A" w:rsidRPr="000B6B86">
                  <w:rPr>
                    <w:rFonts w:eastAsia="ＭＳ 明朝"/>
                    <w:lang w:eastAsia="zh-CN"/>
                  </w:rPr>
                  <w:t xml:space="preserve"> of the object-recognition ratio estimated by P.XXX.</w:t>
                </w:r>
              </w:sdtContent>
            </w:sdt>
          </w:p>
        </w:tc>
      </w:tr>
    </w:tbl>
    <w:p w14:paraId="4B9C924B" w14:textId="77777777" w:rsidR="003F1B22" w:rsidRPr="003A6D91" w:rsidRDefault="003F1B22" w:rsidP="003F1B22"/>
    <w:p w14:paraId="50A51266" w14:textId="77777777" w:rsidR="003F1B22" w:rsidRPr="003A6D91" w:rsidRDefault="003F1B22" w:rsidP="003F1B22"/>
    <w:p w14:paraId="3360051F" w14:textId="77777777" w:rsidR="003F1B22" w:rsidRPr="003A6D91" w:rsidRDefault="003F1B22" w:rsidP="003F1B22"/>
    <w:p w14:paraId="05B1495C" w14:textId="77777777" w:rsidR="003F1B22" w:rsidRPr="003A6D91" w:rsidRDefault="003F1B22" w:rsidP="003F1B22"/>
    <w:p w14:paraId="7D5812C1" w14:textId="77777777" w:rsidR="003F1B22" w:rsidRPr="003A6D91" w:rsidRDefault="003F1B22" w:rsidP="003F1B22"/>
    <w:p w14:paraId="36D46921" w14:textId="77777777" w:rsidR="003F1B22" w:rsidRPr="003A6D91" w:rsidRDefault="003F1B22" w:rsidP="003F1B22"/>
    <w:p w14:paraId="0DD1E9F0" w14:textId="77777777" w:rsidR="003F1B22" w:rsidRPr="003A6D91" w:rsidRDefault="003F1B22" w:rsidP="003F1B22"/>
    <w:p w14:paraId="49085296" w14:textId="77777777" w:rsidR="003F1B22" w:rsidRPr="003A6D91" w:rsidRDefault="003F1B22" w:rsidP="003F1B22"/>
    <w:p w14:paraId="5F551962" w14:textId="77777777" w:rsidR="003F1B22" w:rsidRPr="003A6D91" w:rsidRDefault="003F1B22" w:rsidP="003F1B22"/>
    <w:p w14:paraId="67E9B075" w14:textId="25B72D11" w:rsidR="003F1B22" w:rsidRPr="003F1B22" w:rsidRDefault="003F1B22" w:rsidP="003F1B22">
      <w:pPr>
        <w:spacing w:before="0"/>
        <w:rPr>
          <w:rFonts w:eastAsia="ＭＳ 明朝"/>
          <w:b/>
          <w:sz w:val="28"/>
          <w:lang w:val="en-US"/>
        </w:rPr>
      </w:pPr>
      <w:r>
        <w:rPr>
          <w:lang w:val="en-US"/>
        </w:rPr>
        <w:br w:type="page"/>
      </w:r>
    </w:p>
    <w:tbl>
      <w:tblPr>
        <w:tblpPr w:leftFromText="142" w:rightFromText="142" w:vertAnchor="page" w:horzAnchor="margin" w:tblpY="1208"/>
        <w:tblW w:w="969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"/>
        <w:gridCol w:w="1587"/>
        <w:gridCol w:w="2438"/>
        <w:gridCol w:w="1588"/>
        <w:gridCol w:w="680"/>
        <w:gridCol w:w="3346"/>
      </w:tblGrid>
      <w:tr w:rsidR="00E54BB7" w:rsidRPr="00415999" w14:paraId="32783115" w14:textId="77777777" w:rsidTr="00F04716">
        <w:trPr>
          <w:gridBefore w:val="1"/>
          <w:wBefore w:w="57" w:type="dxa"/>
          <w:cantSplit/>
          <w:trHeight w:val="357"/>
        </w:trPr>
        <w:tc>
          <w:tcPr>
            <w:tcW w:w="1587" w:type="dxa"/>
            <w:tcBorders>
              <w:top w:val="single" w:sz="12" w:space="0" w:color="auto"/>
            </w:tcBorders>
          </w:tcPr>
          <w:p w14:paraId="4720EB73" w14:textId="77777777" w:rsidR="00E54BB7" w:rsidRPr="00AA1186" w:rsidRDefault="00E54BB7" w:rsidP="00E54BB7">
            <w:pPr>
              <w:rPr>
                <w:b/>
                <w:bCs/>
              </w:rPr>
            </w:pPr>
            <w:r w:rsidRPr="00AA1186">
              <w:rPr>
                <w:b/>
                <w:bCs/>
              </w:rPr>
              <w:lastRenderedPageBreak/>
              <w:t>Question(s):</w:t>
            </w:r>
          </w:p>
        </w:tc>
        <w:tc>
          <w:tcPr>
            <w:tcW w:w="2438" w:type="dxa"/>
            <w:tcBorders>
              <w:top w:val="single" w:sz="12" w:space="0" w:color="auto"/>
            </w:tcBorders>
          </w:tcPr>
          <w:p w14:paraId="54F579EF" w14:textId="77777777" w:rsidR="00E54BB7" w:rsidRPr="00CD1DE9" w:rsidRDefault="00E54BB7" w:rsidP="00E54BB7">
            <w:pPr>
              <w:pStyle w:val="TSBHeaderQuestion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19/12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</w:tcPr>
          <w:p w14:paraId="6853B9E3" w14:textId="77777777" w:rsidR="00E54BB7" w:rsidRDefault="00E54BB7" w:rsidP="00E54BB7">
            <w:pPr>
              <w:rPr>
                <w:b/>
                <w:bCs/>
              </w:rPr>
            </w:pPr>
            <w:r>
              <w:rPr>
                <w:b/>
                <w:bCs/>
              </w:rPr>
              <w:t>Meeting, date:</w:t>
            </w:r>
          </w:p>
        </w:tc>
        <w:tc>
          <w:tcPr>
            <w:tcW w:w="3346" w:type="dxa"/>
            <w:tcBorders>
              <w:top w:val="single" w:sz="12" w:space="0" w:color="auto"/>
            </w:tcBorders>
          </w:tcPr>
          <w:p w14:paraId="6F0F212A" w14:textId="0B9E9DD0" w:rsidR="00E54BB7" w:rsidRPr="00030130" w:rsidRDefault="00E54BB7" w:rsidP="00E54BB7">
            <w:pPr>
              <w:pStyle w:val="VenueDate"/>
              <w:wordWrap w:val="0"/>
              <w:rPr>
                <w:rFonts w:eastAsia="ＭＳ 明朝"/>
              </w:rPr>
            </w:pPr>
            <w:r w:rsidRPr="000072D1">
              <w:rPr>
                <w:rFonts w:eastAsia="ＭＳ 明朝"/>
              </w:rPr>
              <w:t>Menlo Park,</w:t>
            </w:r>
            <w:r>
              <w:rPr>
                <w:rFonts w:eastAsia="ＭＳ 明朝" w:hint="eastAsia"/>
              </w:rPr>
              <w:t xml:space="preserve"> California, 7-8 May 2025</w:t>
            </w:r>
            <w:r w:rsidRPr="00250A9E">
              <w:t>​​</w:t>
            </w:r>
          </w:p>
        </w:tc>
      </w:tr>
      <w:tr w:rsidR="00E54BB7" w14:paraId="6C20FECE" w14:textId="77777777" w:rsidTr="00F04716">
        <w:trPr>
          <w:gridBefore w:val="1"/>
          <w:wBefore w:w="57" w:type="dxa"/>
          <w:cantSplit/>
          <w:trHeight w:val="357"/>
        </w:trPr>
        <w:tc>
          <w:tcPr>
            <w:tcW w:w="1587" w:type="dxa"/>
          </w:tcPr>
          <w:p w14:paraId="47FFD0F7" w14:textId="77777777" w:rsidR="00E54BB7" w:rsidRDefault="00E54BB7" w:rsidP="00E54BB7">
            <w:pPr>
              <w:rPr>
                <w:b/>
                <w:bCs/>
              </w:rPr>
            </w:pPr>
            <w:r>
              <w:rPr>
                <w:b/>
                <w:bCs/>
              </w:rPr>
              <w:t>Study Group:</w:t>
            </w:r>
          </w:p>
        </w:tc>
        <w:tc>
          <w:tcPr>
            <w:tcW w:w="2438" w:type="dxa"/>
          </w:tcPr>
          <w:p w14:paraId="3C006182" w14:textId="77777777" w:rsidR="00E54BB7" w:rsidRPr="00030130" w:rsidRDefault="00E54BB7" w:rsidP="00E54BB7">
            <w:pPr>
              <w:rPr>
                <w:rFonts w:eastAsia="ＭＳ 明朝"/>
              </w:rPr>
            </w:pPr>
            <w:r>
              <w:rPr>
                <w:rFonts w:eastAsia="ＭＳ 明朝" w:hint="eastAsia"/>
              </w:rPr>
              <w:t>SG12</w:t>
            </w:r>
          </w:p>
        </w:tc>
        <w:tc>
          <w:tcPr>
            <w:tcW w:w="2268" w:type="dxa"/>
            <w:gridSpan w:val="2"/>
          </w:tcPr>
          <w:p w14:paraId="75A98088" w14:textId="77777777" w:rsidR="00E54BB7" w:rsidRDefault="00E54BB7" w:rsidP="00E54BB7">
            <w:pPr>
              <w:rPr>
                <w:b/>
                <w:bCs/>
              </w:rPr>
            </w:pPr>
            <w:r>
              <w:rPr>
                <w:b/>
                <w:bCs/>
              </w:rPr>
              <w:t>Working Party:</w:t>
            </w:r>
          </w:p>
        </w:tc>
        <w:tc>
          <w:tcPr>
            <w:tcW w:w="3346" w:type="dxa"/>
          </w:tcPr>
          <w:p w14:paraId="02B4C61D" w14:textId="77777777" w:rsidR="00E54BB7" w:rsidRPr="00030130" w:rsidRDefault="00E54BB7" w:rsidP="00E54BB7">
            <w:pPr>
              <w:rPr>
                <w:rFonts w:eastAsia="ＭＳ 明朝"/>
              </w:rPr>
            </w:pPr>
            <w:r>
              <w:rPr>
                <w:rFonts w:eastAsia="ＭＳ 明朝" w:hint="eastAsia"/>
              </w:rPr>
              <w:t>WP2</w:t>
            </w:r>
          </w:p>
        </w:tc>
      </w:tr>
      <w:tr w:rsidR="00E54BB7" w14:paraId="4126DACE" w14:textId="77777777" w:rsidTr="00F04716">
        <w:trPr>
          <w:gridBefore w:val="1"/>
          <w:wBefore w:w="57" w:type="dxa"/>
          <w:cantSplit/>
          <w:trHeight w:val="357"/>
        </w:trPr>
        <w:tc>
          <w:tcPr>
            <w:tcW w:w="1587" w:type="dxa"/>
          </w:tcPr>
          <w:p w14:paraId="48DC0E7D" w14:textId="77777777" w:rsidR="00E54BB7" w:rsidRDefault="00E54BB7" w:rsidP="00E54BB7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052" w:type="dxa"/>
            <w:gridSpan w:val="4"/>
          </w:tcPr>
          <w:p w14:paraId="3D24A04F" w14:textId="77777777" w:rsidR="00E54BB7" w:rsidRPr="00030130" w:rsidRDefault="00E54BB7" w:rsidP="00E54BB7">
            <w:pPr>
              <w:pStyle w:val="TSBHeaderSource"/>
              <w:rPr>
                <w:rFonts w:eastAsia="ＭＳ 明朝"/>
              </w:rPr>
            </w:pPr>
            <w:r>
              <w:rPr>
                <w:rFonts w:eastAsia="ＭＳ 明朝" w:hint="eastAsia"/>
              </w:rPr>
              <w:t>NTT</w:t>
            </w:r>
          </w:p>
        </w:tc>
      </w:tr>
      <w:tr w:rsidR="00E54BB7" w14:paraId="0C700A14" w14:textId="77777777" w:rsidTr="00F04716">
        <w:trPr>
          <w:gridBefore w:val="1"/>
          <w:wBefore w:w="57" w:type="dxa"/>
          <w:cantSplit/>
          <w:trHeight w:val="357"/>
        </w:trPr>
        <w:tc>
          <w:tcPr>
            <w:tcW w:w="1587" w:type="dxa"/>
          </w:tcPr>
          <w:p w14:paraId="0AA4DE17" w14:textId="77777777" w:rsidR="00E54BB7" w:rsidRDefault="00E54BB7" w:rsidP="00E54B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Title: </w:t>
            </w:r>
          </w:p>
        </w:tc>
        <w:tc>
          <w:tcPr>
            <w:tcW w:w="8052" w:type="dxa"/>
            <w:gridSpan w:val="4"/>
          </w:tcPr>
          <w:p w14:paraId="71E8D63E" w14:textId="71163088" w:rsidR="00E54BB7" w:rsidRPr="00030130" w:rsidRDefault="00B3128D" w:rsidP="00E54BB7">
            <w:pPr>
              <w:pStyle w:val="TSBHeaderTitle"/>
              <w:rPr>
                <w:rFonts w:eastAsia="ＭＳ 明朝"/>
              </w:rPr>
            </w:pPr>
            <w:r>
              <w:rPr>
                <w:rFonts w:eastAsia="ＭＳ 明朝" w:hint="eastAsia"/>
              </w:rPr>
              <w:t xml:space="preserve">Draft </w:t>
            </w:r>
            <w:r w:rsidR="00E54BB7">
              <w:rPr>
                <w:rFonts w:eastAsia="ＭＳ 明朝" w:hint="eastAsia"/>
              </w:rPr>
              <w:t>Supplement of P.obj-recog</w:t>
            </w:r>
          </w:p>
        </w:tc>
      </w:tr>
      <w:tr w:rsidR="00F04716" w:rsidRPr="00364979" w14:paraId="581F06AF" w14:textId="77777777" w:rsidTr="00F04716">
        <w:trPr>
          <w:gridBefore w:val="1"/>
          <w:wBefore w:w="57" w:type="dxa"/>
          <w:cantSplit/>
        </w:trPr>
        <w:tc>
          <w:tcPr>
            <w:tcW w:w="1587" w:type="dxa"/>
            <w:tcBorders>
              <w:top w:val="single" w:sz="8" w:space="0" w:color="auto"/>
              <w:bottom w:val="single" w:sz="8" w:space="0" w:color="auto"/>
            </w:tcBorders>
          </w:tcPr>
          <w:p w14:paraId="413F56FD" w14:textId="2EA3E0FE" w:rsidR="00F04716" w:rsidRPr="00030130" w:rsidRDefault="00F04716" w:rsidP="00F04716">
            <w:pPr>
              <w:rPr>
                <w:b/>
                <w:bCs/>
              </w:rPr>
            </w:pPr>
            <w:bookmarkStart w:id="10" w:name="dcontact"/>
            <w:r w:rsidRPr="003A6D91">
              <w:rPr>
                <w:b/>
                <w:bCs/>
              </w:rPr>
              <w:t>Contact: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E6FDCD9" w14:textId="77777777" w:rsidR="00F04716" w:rsidRPr="003A6D91" w:rsidRDefault="00F04716" w:rsidP="00F04716">
            <w:r w:rsidRPr="003A6D91">
              <w:rPr>
                <w:lang w:val="en-US"/>
              </w:rPr>
              <w:t>Masanori Koike</w:t>
            </w:r>
          </w:p>
          <w:p w14:paraId="54785FE0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3A29B965" w14:textId="0EB96275" w:rsidR="00F04716" w:rsidRPr="00801B42" w:rsidRDefault="00F04716" w:rsidP="00F04716">
            <w:r w:rsidRPr="003A6D91">
              <w:rPr>
                <w:lang w:val="en-US"/>
              </w:rPr>
              <w:t>NTT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A0C998D" w14:textId="77777777" w:rsidR="00F04716" w:rsidRPr="003A6D91" w:rsidRDefault="00F04716" w:rsidP="00F04716">
            <w:r w:rsidRPr="003A6D91">
              <w:rPr>
                <w:lang w:val="pt-BR"/>
              </w:rPr>
              <w:t>Tel: +81-422-59-4453</w:t>
            </w:r>
          </w:p>
          <w:p w14:paraId="5B01336F" w14:textId="64C70A7F" w:rsidR="00F04716" w:rsidRPr="00D10A47" w:rsidRDefault="00F04716" w:rsidP="00F04716">
            <w:pPr>
              <w:tabs>
                <w:tab w:val="left" w:pos="794"/>
              </w:tabs>
            </w:pPr>
            <w:r w:rsidRPr="003A6D91">
              <w:rPr>
                <w:lang w:val="pt-BR"/>
              </w:rPr>
              <w:t xml:space="preserve">E-mail: </w:t>
            </w:r>
            <w:hyperlink r:id="rId17" w:history="1">
              <w:r w:rsidRPr="00052BF1">
                <w:rPr>
                  <w:rStyle w:val="ac"/>
                  <w:rFonts w:eastAsia="ＭＳ 明朝"/>
                  <w:lang w:val="pt-BR"/>
                </w:rPr>
                <w:t>masanori.koike@ntt.com</w:t>
              </w:r>
            </w:hyperlink>
            <w:r>
              <w:rPr>
                <w:rFonts w:eastAsia="ＭＳ 明朝"/>
                <w:lang w:val="pt-BR"/>
              </w:rPr>
              <w:t xml:space="preserve"> </w:t>
            </w:r>
          </w:p>
        </w:tc>
      </w:tr>
      <w:tr w:rsidR="00F04716" w:rsidRPr="00364979" w14:paraId="337802BE" w14:textId="77777777" w:rsidTr="00F04716">
        <w:trPr>
          <w:gridBefore w:val="1"/>
          <w:wBefore w:w="57" w:type="dxa"/>
          <w:cantSplit/>
        </w:trPr>
        <w:tc>
          <w:tcPr>
            <w:tcW w:w="1587" w:type="dxa"/>
            <w:tcBorders>
              <w:top w:val="single" w:sz="8" w:space="0" w:color="auto"/>
              <w:bottom w:val="single" w:sz="8" w:space="0" w:color="auto"/>
            </w:tcBorders>
          </w:tcPr>
          <w:p w14:paraId="39504DDA" w14:textId="42EA9B0E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619B57B" w14:textId="77777777" w:rsidR="00F04716" w:rsidRPr="003A6D91" w:rsidRDefault="00F04716" w:rsidP="00F04716">
            <w:r w:rsidRPr="003A6D91">
              <w:rPr>
                <w:lang w:val="en-US"/>
              </w:rPr>
              <w:t>Kazuhisa Yamagishi</w:t>
            </w:r>
          </w:p>
          <w:p w14:paraId="4353EB2D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2DB35455" w14:textId="52583AA2" w:rsidR="00F04716" w:rsidRPr="003A6D91" w:rsidRDefault="00F04716" w:rsidP="00F04716">
            <w:pPr>
              <w:rPr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DC095F3" w14:textId="77777777" w:rsidR="00F04716" w:rsidRPr="003A6D91" w:rsidRDefault="00F04716" w:rsidP="00F04716">
            <w:r w:rsidRPr="003A6D91">
              <w:t>Tel: +81-422-59-4397</w:t>
            </w:r>
          </w:p>
          <w:p w14:paraId="19E2F905" w14:textId="25DC65BB" w:rsidR="00F04716" w:rsidRPr="003A6D91" w:rsidRDefault="00F04716" w:rsidP="00F04716">
            <w:pPr>
              <w:rPr>
                <w:lang w:val="pt-BR"/>
              </w:rPr>
            </w:pPr>
            <w:r w:rsidRPr="003A6D91">
              <w:t xml:space="preserve">E-mail: </w:t>
            </w:r>
            <w:hyperlink r:id="rId18" w:history="1">
              <w:r w:rsidRPr="00052BF1">
                <w:rPr>
                  <w:rStyle w:val="ac"/>
                </w:rPr>
                <w:t>kazuhisa.yamagishi@ntt.com</w:t>
              </w:r>
            </w:hyperlink>
            <w:r>
              <w:t xml:space="preserve"> </w:t>
            </w:r>
          </w:p>
        </w:tc>
      </w:tr>
      <w:tr w:rsidR="00F04716" w:rsidRPr="00364979" w14:paraId="679F0239" w14:textId="77777777" w:rsidTr="00F04716">
        <w:trPr>
          <w:gridBefore w:val="1"/>
          <w:wBefore w:w="57" w:type="dxa"/>
          <w:cantSplit/>
        </w:trPr>
        <w:tc>
          <w:tcPr>
            <w:tcW w:w="1587" w:type="dxa"/>
            <w:tcBorders>
              <w:top w:val="single" w:sz="8" w:space="0" w:color="auto"/>
              <w:bottom w:val="single" w:sz="8" w:space="0" w:color="auto"/>
            </w:tcBorders>
          </w:tcPr>
          <w:p w14:paraId="1E0E0945" w14:textId="133771D5" w:rsidR="00F04716" w:rsidRPr="00030130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AD6F14C" w14:textId="77777777" w:rsidR="00F04716" w:rsidRPr="003A6D91" w:rsidRDefault="00F04716" w:rsidP="00F04716">
            <w:r w:rsidRPr="003A6D91">
              <w:rPr>
                <w:lang w:val="en-US"/>
              </w:rPr>
              <w:t>Noritsugu Egi</w:t>
            </w:r>
          </w:p>
          <w:p w14:paraId="42F3AF53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3E581A2F" w14:textId="55BB53D2" w:rsidR="00F04716" w:rsidRPr="003A6D91" w:rsidRDefault="00F04716" w:rsidP="00F04716">
            <w:pPr>
              <w:rPr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5809F11" w14:textId="77777777" w:rsidR="00F04716" w:rsidRPr="003A6D91" w:rsidRDefault="00F04716" w:rsidP="00F04716">
            <w:r w:rsidRPr="003A6D91">
              <w:t>Tel: +81-422-59-4008</w:t>
            </w:r>
          </w:p>
          <w:p w14:paraId="3C92D26A" w14:textId="62D3F925" w:rsidR="00F04716" w:rsidRPr="003A6D91" w:rsidRDefault="00F04716" w:rsidP="00F04716">
            <w:pPr>
              <w:rPr>
                <w:lang w:val="pt-BR"/>
              </w:rPr>
            </w:pPr>
            <w:r w:rsidRPr="003A6D91">
              <w:t xml:space="preserve">E-mail: </w:t>
            </w:r>
            <w:hyperlink r:id="rId19" w:history="1">
              <w:r w:rsidRPr="00052BF1">
                <w:rPr>
                  <w:rStyle w:val="ac"/>
                </w:rPr>
                <w:t>noritsugu.egi@ntt.com</w:t>
              </w:r>
            </w:hyperlink>
            <w:r>
              <w:t xml:space="preserve"> </w:t>
            </w:r>
          </w:p>
        </w:tc>
      </w:tr>
      <w:tr w:rsidR="00F04716" w:rsidRPr="00364979" w14:paraId="67DF1B07" w14:textId="77777777" w:rsidTr="00F04716">
        <w:trPr>
          <w:gridBefore w:val="1"/>
          <w:wBefore w:w="57" w:type="dxa"/>
          <w:cantSplit/>
        </w:trPr>
        <w:tc>
          <w:tcPr>
            <w:tcW w:w="1587" w:type="dxa"/>
            <w:tcBorders>
              <w:top w:val="single" w:sz="8" w:space="0" w:color="auto"/>
              <w:bottom w:val="single" w:sz="8" w:space="0" w:color="auto"/>
            </w:tcBorders>
          </w:tcPr>
          <w:p w14:paraId="5DAAE712" w14:textId="7909DA21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715F7CE" w14:textId="77777777" w:rsidR="00F04716" w:rsidRPr="00A85A68" w:rsidRDefault="00F04716" w:rsidP="00F04716">
            <w:pPr>
              <w:rPr>
                <w:rFonts w:eastAsia="ＭＳ 明朝"/>
              </w:rPr>
            </w:pPr>
            <w:r>
              <w:rPr>
                <w:rFonts w:eastAsia="ＭＳ 明朝" w:hint="eastAsia"/>
                <w:lang w:val="en-US"/>
              </w:rPr>
              <w:t>Yoichi Matsuo</w:t>
            </w:r>
          </w:p>
          <w:p w14:paraId="20D088E2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006F986D" w14:textId="3BEB63D9" w:rsidR="00F04716" w:rsidRPr="003A6D91" w:rsidRDefault="00F04716" w:rsidP="00F04716">
            <w:pPr>
              <w:rPr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7A84B69" w14:textId="77777777" w:rsidR="00F04716" w:rsidRPr="00A85A68" w:rsidRDefault="00F04716" w:rsidP="00F04716">
            <w:pPr>
              <w:rPr>
                <w:rFonts w:eastAsia="ＭＳ 明朝"/>
              </w:rPr>
            </w:pPr>
            <w:r w:rsidRPr="003A6D91">
              <w:t>Tel: +81-422-59-</w:t>
            </w:r>
            <w:r>
              <w:rPr>
                <w:rFonts w:eastAsia="ＭＳ 明朝" w:hint="eastAsia"/>
              </w:rPr>
              <w:t>4519</w:t>
            </w:r>
          </w:p>
          <w:p w14:paraId="54374857" w14:textId="24F90CB6" w:rsidR="00F04716" w:rsidRPr="003A6D91" w:rsidRDefault="00F04716" w:rsidP="00F04716">
            <w:r w:rsidRPr="003A6D91">
              <w:t xml:space="preserve">E-mail: </w:t>
            </w:r>
            <w:hyperlink r:id="rId20" w:history="1">
              <w:r w:rsidRPr="00A85A68">
                <w:rPr>
                  <w:rStyle w:val="ac"/>
                  <w:rFonts w:eastAsia="ＭＳ 明朝"/>
                </w:rPr>
                <w:t>yoichi.matsuo@ntt.com</w:t>
              </w:r>
            </w:hyperlink>
          </w:p>
        </w:tc>
      </w:tr>
      <w:bookmarkEnd w:id="10"/>
      <w:tr w:rsidR="00F04716" w:rsidRPr="003A6D91" w14:paraId="36951E93" w14:textId="77777777" w:rsidTr="00F04716">
        <w:trPr>
          <w:cantSplit/>
        </w:trPr>
        <w:tc>
          <w:tcPr>
            <w:tcW w:w="164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87D121E" w14:textId="4BED5F9B" w:rsidR="00F04716" w:rsidRPr="003A6D91" w:rsidRDefault="00F04716" w:rsidP="00F04716">
            <w:pPr>
              <w:rPr>
                <w:b/>
                <w:bCs/>
              </w:rPr>
            </w:pPr>
            <w:r w:rsidRPr="003A6D91">
              <w:rPr>
                <w:b/>
                <w:bCs/>
              </w:rPr>
              <w:t>Contact: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7E18DCB" w14:textId="77777777" w:rsidR="00F04716" w:rsidRPr="00A85A68" w:rsidRDefault="00F04716" w:rsidP="00F04716">
            <w:pPr>
              <w:rPr>
                <w:rFonts w:eastAsia="ＭＳ 明朝"/>
              </w:rPr>
            </w:pPr>
            <w:r>
              <w:rPr>
                <w:rFonts w:eastAsia="ＭＳ 明朝" w:hint="eastAsia"/>
                <w:lang w:val="en-US"/>
              </w:rPr>
              <w:t>Masahiro Yokota</w:t>
            </w:r>
          </w:p>
          <w:p w14:paraId="63098507" w14:textId="77777777" w:rsidR="00F04716" w:rsidRPr="003A6D91" w:rsidRDefault="00F04716" w:rsidP="00F04716">
            <w:pPr>
              <w:spacing w:before="0"/>
            </w:pPr>
            <w:r w:rsidRPr="003A6D91">
              <w:rPr>
                <w:lang w:val="en-US"/>
              </w:rPr>
              <w:t>Japan</w:t>
            </w:r>
          </w:p>
          <w:p w14:paraId="64EE487C" w14:textId="7F41470A" w:rsidR="00F04716" w:rsidRPr="003A6D91" w:rsidRDefault="00F04716" w:rsidP="00F04716">
            <w:pPr>
              <w:rPr>
                <w:lang w:val="en-US"/>
              </w:rPr>
            </w:pPr>
            <w:r w:rsidRPr="003A6D91">
              <w:rPr>
                <w:lang w:val="en-US"/>
              </w:rPr>
              <w:t>NTT</w:t>
            </w:r>
          </w:p>
        </w:tc>
        <w:tc>
          <w:tcPr>
            <w:tcW w:w="402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6CD2262" w14:textId="77777777" w:rsidR="00F04716" w:rsidRPr="00980640" w:rsidRDefault="00F04716" w:rsidP="00F04716">
            <w:pPr>
              <w:rPr>
                <w:rFonts w:eastAsia="ＭＳ 明朝"/>
              </w:rPr>
            </w:pPr>
            <w:r w:rsidRPr="003A6D91">
              <w:t>Tel: +81-422-59-</w:t>
            </w:r>
            <w:r>
              <w:rPr>
                <w:rFonts w:eastAsia="ＭＳ 明朝" w:hint="eastAsia"/>
              </w:rPr>
              <w:t>2444</w:t>
            </w:r>
          </w:p>
          <w:p w14:paraId="124D3273" w14:textId="76ACC877" w:rsidR="00F04716" w:rsidRPr="00FF53B8" w:rsidRDefault="00F04716" w:rsidP="00F04716">
            <w:pPr>
              <w:rPr>
                <w:rFonts w:eastAsia="ＭＳ 明朝"/>
              </w:rPr>
            </w:pPr>
            <w:r w:rsidRPr="003A6D91">
              <w:t xml:space="preserve">E-mail: </w:t>
            </w:r>
            <w:hyperlink r:id="rId21" w:history="1">
              <w:r w:rsidRPr="003D2CE3">
                <w:rPr>
                  <w:rStyle w:val="ac"/>
                </w:rPr>
                <w:t>masahiro.yokota@ntt.com</w:t>
              </w:r>
            </w:hyperlink>
          </w:p>
        </w:tc>
      </w:tr>
    </w:tbl>
    <w:p w14:paraId="1885AED7" w14:textId="77777777" w:rsidR="003F1B22" w:rsidRPr="00BF402D" w:rsidRDefault="003F1B22" w:rsidP="0067023D">
      <w:pPr>
        <w:rPr>
          <w:rFonts w:eastAsia="ＭＳ 明朝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88"/>
        <w:gridCol w:w="8051"/>
      </w:tblGrid>
      <w:tr w:rsidR="0067023D" w:rsidRPr="00136DDD" w14:paraId="52E985A9" w14:textId="77777777" w:rsidTr="009A6593">
        <w:trPr>
          <w:cantSplit/>
        </w:trPr>
        <w:tc>
          <w:tcPr>
            <w:tcW w:w="1588" w:type="dxa"/>
          </w:tcPr>
          <w:p w14:paraId="6F3C35A2" w14:textId="77777777" w:rsidR="0067023D" w:rsidRPr="00136DDD" w:rsidRDefault="0067023D" w:rsidP="009A6593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051" w:type="dxa"/>
          </w:tcPr>
          <w:p w14:paraId="73E27D30" w14:textId="513CD0DD" w:rsidR="0067023D" w:rsidRPr="006E243A" w:rsidRDefault="006E243A" w:rsidP="009A6593">
            <w:pPr>
              <w:pStyle w:val="TSBHeaderSummary"/>
            </w:pPr>
            <w:r w:rsidRPr="006E243A">
              <w:rPr>
                <w:rFonts w:eastAsia="ＭＳ 明朝"/>
                <w:lang w:eastAsia="zh-CN"/>
              </w:rPr>
              <w:t>This document provides guidelines for the us</w:t>
            </w:r>
            <w:r w:rsidR="00596D8A">
              <w:rPr>
                <w:rFonts w:eastAsia="ＭＳ 明朝" w:hint="eastAsia"/>
              </w:rPr>
              <w:t>e</w:t>
            </w:r>
            <w:r w:rsidRPr="006E243A">
              <w:rPr>
                <w:rFonts w:eastAsia="ＭＳ 明朝"/>
                <w:lang w:eastAsia="zh-CN"/>
              </w:rPr>
              <w:t xml:space="preserve"> of the object-recognition ratio estimated by</w:t>
            </w:r>
            <w:r w:rsidR="005C5B1E" w:rsidRPr="006E243A">
              <w:t xml:space="preserve"> P</w:t>
            </w:r>
            <w:r w:rsidR="00B3217D" w:rsidRPr="006E243A">
              <w:rPr>
                <w:rFonts w:eastAsia="ＭＳ 明朝" w:hint="eastAsia"/>
              </w:rPr>
              <w:t>.</w:t>
            </w:r>
            <w:r w:rsidR="005C5B1E" w:rsidRPr="006E243A">
              <w:rPr>
                <w:rFonts w:eastAsia="ＭＳ 明朝" w:hint="eastAsia"/>
              </w:rPr>
              <w:t>obj-recog</w:t>
            </w:r>
            <w:r w:rsidR="005C5B1E" w:rsidRPr="006E243A">
              <w:t>.</w:t>
            </w:r>
          </w:p>
        </w:tc>
      </w:tr>
    </w:tbl>
    <w:p w14:paraId="744050E4" w14:textId="19AF4FAB" w:rsidR="005C053E" w:rsidRDefault="005C053E" w:rsidP="00FF21C9">
      <w:pPr>
        <w:rPr>
          <w:rFonts w:eastAsia="ＭＳ 明朝"/>
          <w:highlight w:val="yellow"/>
        </w:rPr>
      </w:pPr>
    </w:p>
    <w:p w14:paraId="3028FE97" w14:textId="77777777" w:rsidR="00912C6C" w:rsidRDefault="00912C6C" w:rsidP="00FF21C9">
      <w:pPr>
        <w:rPr>
          <w:rFonts w:eastAsia="ＭＳ 明朝"/>
          <w:highlight w:val="yellow"/>
        </w:rPr>
      </w:pPr>
    </w:p>
    <w:p w14:paraId="3DEABBA2" w14:textId="322E13EB" w:rsidR="00912C6C" w:rsidRPr="005F53EA" w:rsidRDefault="00912C6C" w:rsidP="00912C6C">
      <w:pPr>
        <w:pStyle w:val="RecNo"/>
      </w:pPr>
      <w:r w:rsidRPr="005F53EA">
        <w:t xml:space="preserve">Supplement </w:t>
      </w:r>
      <w:r>
        <w:rPr>
          <w:rFonts w:eastAsia="ＭＳ 明朝" w:hint="eastAsia"/>
        </w:rPr>
        <w:t>P.obj-recog</w:t>
      </w:r>
      <w:r w:rsidRPr="005F53EA">
        <w:t xml:space="preserve"> to ITU-T &lt;Series letter&gt;-series of Recommendations</w:t>
      </w:r>
    </w:p>
    <w:p w14:paraId="712D1C0D" w14:textId="2F283601" w:rsidR="00912C6C" w:rsidRPr="005F53EA" w:rsidRDefault="00912C6C" w:rsidP="00912C6C">
      <w:pPr>
        <w:pStyle w:val="Rectitle"/>
      </w:pPr>
      <w:r w:rsidRPr="005F53EA">
        <w:t xml:space="preserve">&lt;Supplement </w:t>
      </w:r>
      <w:r w:rsidR="00D21C55">
        <w:rPr>
          <w:rFonts w:eastAsia="ＭＳ 明朝" w:hint="eastAsia"/>
        </w:rPr>
        <w:t>of P.obj-recog:</w:t>
      </w:r>
      <w:r w:rsidR="001A4F65">
        <w:rPr>
          <w:rFonts w:eastAsia="ＭＳ 明朝" w:hint="eastAsia"/>
        </w:rPr>
        <w:t xml:space="preserve"> The </w:t>
      </w:r>
      <w:r w:rsidR="00C1316C">
        <w:rPr>
          <w:rFonts w:eastAsia="ＭＳ 明朝" w:hint="eastAsia"/>
        </w:rPr>
        <w:t>usage of the object-recognition ratio estimation model</w:t>
      </w:r>
      <w:r w:rsidR="00D21C55">
        <w:rPr>
          <w:rFonts w:eastAsia="ＭＳ 明朝" w:hint="eastAsia"/>
        </w:rPr>
        <w:t xml:space="preserve"> </w:t>
      </w:r>
      <w:r w:rsidRPr="005F53EA">
        <w:t>&gt;</w:t>
      </w:r>
    </w:p>
    <w:p w14:paraId="6A9A15A2" w14:textId="77777777" w:rsidR="00912C6C" w:rsidRPr="005F53EA" w:rsidRDefault="00912C6C" w:rsidP="00912C6C">
      <w:pPr>
        <w:pStyle w:val="Headingb"/>
      </w:pPr>
      <w:r w:rsidRPr="005F53EA">
        <w:t>Summary</w:t>
      </w:r>
    </w:p>
    <w:p w14:paraId="5B5575BD" w14:textId="12BA7424" w:rsidR="000C6F65" w:rsidRDefault="00C46B79" w:rsidP="00C46B79">
      <w:pPr>
        <w:rPr>
          <w:rFonts w:eastAsia="ＭＳ 明朝"/>
        </w:rPr>
      </w:pPr>
      <w:r>
        <w:rPr>
          <w:rFonts w:eastAsia="ＭＳ 明朝" w:hint="eastAsia"/>
        </w:rPr>
        <w:t xml:space="preserve">This </w:t>
      </w:r>
      <w:r w:rsidR="000E56F0">
        <w:rPr>
          <w:rFonts w:eastAsia="ＭＳ 明朝" w:hint="eastAsia"/>
        </w:rPr>
        <w:t xml:space="preserve">supplement </w:t>
      </w:r>
      <w:r w:rsidR="00CE6C68">
        <w:rPr>
          <w:rFonts w:eastAsia="ＭＳ 明朝" w:hint="eastAsia"/>
        </w:rPr>
        <w:t>shows usage in the</w:t>
      </w:r>
      <w:r>
        <w:rPr>
          <w:rFonts w:eastAsia="ＭＳ 明朝" w:hint="eastAsia"/>
        </w:rPr>
        <w:t xml:space="preserve"> parametric object-recognition-ratio-estimation model for remote monitoring. The </w:t>
      </w:r>
      <w:r w:rsidRPr="001D2DB1">
        <w:t>object-recognition-ratio</w:t>
      </w:r>
      <w:r>
        <w:rPr>
          <w:rFonts w:hint="eastAsia"/>
        </w:rPr>
        <w:t>-</w:t>
      </w:r>
      <w:r w:rsidRPr="001D2DB1">
        <w:t xml:space="preserve">estimation model </w:t>
      </w:r>
      <w:r w:rsidR="000E56F0" w:rsidRPr="000E56F0">
        <w:t>estimates whether an observer in a monitoring center can recognize an object</w:t>
      </w:r>
      <w:r w:rsidR="000E56F0">
        <w:rPr>
          <w:rFonts w:eastAsia="ＭＳ 明朝" w:hint="eastAsia"/>
        </w:rPr>
        <w:t xml:space="preserve"> </w:t>
      </w:r>
      <w:r w:rsidRPr="001D2DB1">
        <w:t xml:space="preserve">(e.g., a person who jumps out onto the road or debris on the road) </w:t>
      </w:r>
      <w:r>
        <w:t>while</w:t>
      </w:r>
      <w:r w:rsidRPr="001D2DB1">
        <w:t xml:space="preserve"> viewing the video taken by an autonomous </w:t>
      </w:r>
      <w:r w:rsidR="00D3102C">
        <w:t>vehicle’</w:t>
      </w:r>
      <w:r w:rsidR="00D3102C" w:rsidRPr="001D2DB1">
        <w:t xml:space="preserve">s </w:t>
      </w:r>
      <w:r w:rsidRPr="001D2DB1">
        <w:t>surveillance camera and delivered to the monitoring center.</w:t>
      </w:r>
      <w:r>
        <w:rPr>
          <w:rFonts w:eastAsia="ＭＳ 明朝" w:hint="eastAsia"/>
        </w:rPr>
        <w:t xml:space="preserve"> </w:t>
      </w:r>
      <w:r w:rsidRPr="00C46B79">
        <w:rPr>
          <w:rFonts w:eastAsia="ＭＳ 明朝"/>
        </w:rPr>
        <w:t xml:space="preserve">This supplement </w:t>
      </w:r>
      <w:r>
        <w:rPr>
          <w:rFonts w:eastAsia="ＭＳ 明朝" w:hint="eastAsia"/>
        </w:rPr>
        <w:t>provide</w:t>
      </w:r>
      <w:r w:rsidRPr="00C46B79">
        <w:rPr>
          <w:rFonts w:eastAsia="ＭＳ 明朝"/>
        </w:rPr>
        <w:t>s</w:t>
      </w:r>
      <w:r w:rsidR="000E56F0">
        <w:rPr>
          <w:rFonts w:eastAsia="ＭＳ 明朝" w:hint="eastAsia"/>
        </w:rPr>
        <w:t xml:space="preserve"> an</w:t>
      </w:r>
      <w:r w:rsidRPr="00C46B79">
        <w:rPr>
          <w:rFonts w:eastAsia="ＭＳ 明朝"/>
        </w:rPr>
        <w:t xml:space="preserve"> example</w:t>
      </w:r>
      <w:r>
        <w:rPr>
          <w:rFonts w:eastAsia="ＭＳ 明朝" w:hint="eastAsia"/>
        </w:rPr>
        <w:t xml:space="preserve"> of</w:t>
      </w:r>
      <w:r w:rsidRPr="00C46B79">
        <w:rPr>
          <w:rFonts w:eastAsia="ＭＳ 明朝"/>
        </w:rPr>
        <w:t xml:space="preserve"> using the object</w:t>
      </w:r>
      <w:r w:rsidR="000E56F0">
        <w:rPr>
          <w:rFonts w:eastAsia="ＭＳ 明朝" w:hint="eastAsia"/>
        </w:rPr>
        <w:t>-</w:t>
      </w:r>
      <w:r w:rsidRPr="00C46B79">
        <w:rPr>
          <w:rFonts w:eastAsia="ＭＳ 明朝"/>
        </w:rPr>
        <w:t>recognition</w:t>
      </w:r>
      <w:r w:rsidR="000E56F0">
        <w:rPr>
          <w:rFonts w:eastAsia="ＭＳ 明朝" w:hint="eastAsia"/>
        </w:rPr>
        <w:t>-</w:t>
      </w:r>
      <w:r w:rsidRPr="00C46B79">
        <w:rPr>
          <w:rFonts w:eastAsia="ＭＳ 明朝"/>
        </w:rPr>
        <w:t>rat</w:t>
      </w:r>
      <w:r w:rsidR="000E56F0">
        <w:rPr>
          <w:rFonts w:eastAsia="ＭＳ 明朝" w:hint="eastAsia"/>
        </w:rPr>
        <w:t>io-</w:t>
      </w:r>
      <w:r w:rsidRPr="00C46B79">
        <w:rPr>
          <w:rFonts w:eastAsia="ＭＳ 明朝"/>
        </w:rPr>
        <w:t>estimation model.</w:t>
      </w:r>
    </w:p>
    <w:p w14:paraId="0CB3695C" w14:textId="77777777" w:rsidR="00C46B79" w:rsidRPr="00FF53B8" w:rsidRDefault="00C46B79" w:rsidP="00611D5F">
      <w:pPr>
        <w:rPr>
          <w:rFonts w:eastAsia="ＭＳ 明朝"/>
        </w:rPr>
      </w:pPr>
    </w:p>
    <w:p w14:paraId="1B666363" w14:textId="77777777" w:rsidR="00912C6C" w:rsidRPr="00FF53B8" w:rsidRDefault="00912C6C" w:rsidP="00912C6C">
      <w:pPr>
        <w:pStyle w:val="Headingb"/>
        <w:rPr>
          <w:rFonts w:eastAsia="ＭＳ 明朝"/>
        </w:rPr>
      </w:pPr>
      <w:r w:rsidRPr="00FF53B8">
        <w:rPr>
          <w:rFonts w:eastAsia="ＭＳ 明朝"/>
        </w:rPr>
        <w:t>Keywords</w:t>
      </w:r>
    </w:p>
    <w:p w14:paraId="41FF8EFA" w14:textId="3DBF11C9" w:rsidR="00912C6C" w:rsidRPr="00310C6D" w:rsidRDefault="000C6F65" w:rsidP="00912C6C">
      <w:pPr>
        <w:rPr>
          <w:rFonts w:eastAsia="ＭＳ 明朝"/>
          <w:lang w:val="en-US"/>
        </w:rPr>
      </w:pPr>
      <w:r w:rsidRPr="00310C6D">
        <w:rPr>
          <w:rFonts w:eastAsia="ＭＳ 明朝"/>
          <w:lang w:val="en-US"/>
        </w:rPr>
        <w:t>Autonomous Driving, Object Recognition, Surveillance Video, Subjective Experiment</w:t>
      </w:r>
    </w:p>
    <w:p w14:paraId="657ACD24" w14:textId="77777777" w:rsidR="00912C6C" w:rsidRPr="00FF53B8" w:rsidRDefault="00912C6C" w:rsidP="00912C6C">
      <w:pPr>
        <w:pStyle w:val="1"/>
        <w:rPr>
          <w:rFonts w:eastAsia="ＭＳ 明朝"/>
        </w:rPr>
      </w:pPr>
      <w:r w:rsidRPr="00FF53B8">
        <w:rPr>
          <w:rFonts w:eastAsia="ＭＳ 明朝"/>
        </w:rPr>
        <w:lastRenderedPageBreak/>
        <w:t>1</w:t>
      </w:r>
      <w:r w:rsidRPr="00FF53B8">
        <w:rPr>
          <w:rFonts w:eastAsia="ＭＳ 明朝"/>
        </w:rPr>
        <w:tab/>
        <w:t>Scope</w:t>
      </w:r>
    </w:p>
    <w:p w14:paraId="1EF55643" w14:textId="185BE762" w:rsidR="000E56F0" w:rsidRDefault="000E56F0" w:rsidP="004F26F9">
      <w:pPr>
        <w:rPr>
          <w:rFonts w:eastAsia="ＭＳ 明朝"/>
        </w:rPr>
      </w:pPr>
      <w:r>
        <w:rPr>
          <w:rFonts w:eastAsia="ＭＳ 明朝" w:hint="eastAsia"/>
        </w:rPr>
        <w:t>This supplement concerns a parametric object-recognition-ratio-estimation model for remote monitoring</w:t>
      </w:r>
      <w:r w:rsidRPr="00FF21C9">
        <w:t xml:space="preserve"> of </w:t>
      </w:r>
      <w:r>
        <w:rPr>
          <w:rFonts w:eastAsia="ＭＳ 明朝" w:hint="eastAsia"/>
        </w:rPr>
        <w:t xml:space="preserve">surveillance video delivered from </w:t>
      </w:r>
      <w:r w:rsidRPr="00FF21C9">
        <w:t xml:space="preserve">autonomous </w:t>
      </w:r>
      <w:r>
        <w:rPr>
          <w:rFonts w:eastAsia="ＭＳ 明朝" w:hint="eastAsia"/>
        </w:rPr>
        <w:t xml:space="preserve">vehicles. </w:t>
      </w:r>
      <w:r w:rsidR="004F26F9" w:rsidRPr="004F26F9">
        <w:rPr>
          <w:rFonts w:eastAsia="ＭＳ 明朝"/>
        </w:rPr>
        <w:t>The object</w:t>
      </w:r>
      <w:r w:rsidR="00753375">
        <w:rPr>
          <w:rFonts w:eastAsia="ＭＳ 明朝" w:hint="eastAsia"/>
        </w:rPr>
        <w:t>-</w:t>
      </w:r>
      <w:r w:rsidR="00753375">
        <w:rPr>
          <w:rFonts w:eastAsia="ＭＳ 明朝"/>
        </w:rPr>
        <w:t xml:space="preserve">recognition </w:t>
      </w:r>
      <w:r w:rsidR="004F26F9" w:rsidRPr="004F26F9">
        <w:rPr>
          <w:rFonts w:eastAsia="ＭＳ 明朝"/>
        </w:rPr>
        <w:t>rat</w:t>
      </w:r>
      <w:r w:rsidR="004F26F9">
        <w:rPr>
          <w:rFonts w:eastAsia="ＭＳ 明朝" w:hint="eastAsia"/>
        </w:rPr>
        <w:t>io</w:t>
      </w:r>
      <w:r w:rsidR="004F26F9" w:rsidRPr="004F26F9">
        <w:rPr>
          <w:rFonts w:eastAsia="ＭＳ 明朝"/>
        </w:rPr>
        <w:t xml:space="preserve"> is </w:t>
      </w:r>
      <w:r w:rsidR="004F26F9" w:rsidRPr="001D2DB1">
        <w:t xml:space="preserve">an indicator </w:t>
      </w:r>
      <w:r w:rsidR="004F26F9" w:rsidRPr="00441B46">
        <w:t xml:space="preserve">to check whether the surveillance video delivered to the remote monitoring center is </w:t>
      </w:r>
      <w:r w:rsidR="004F26F9" w:rsidRPr="00C03C9F">
        <w:t xml:space="preserve">of sufficient quality for remote monitoring around the autonomous </w:t>
      </w:r>
      <w:r w:rsidR="004F26F9">
        <w:rPr>
          <w:rFonts w:hint="eastAsia"/>
        </w:rPr>
        <w:t>vehicle</w:t>
      </w:r>
      <w:r w:rsidR="004F26F9" w:rsidRPr="00441B46">
        <w:t>.</w:t>
      </w:r>
      <w:r w:rsidR="004F26F9" w:rsidRPr="004F26F9">
        <w:rPr>
          <w:rFonts w:eastAsia="ＭＳ 明朝"/>
        </w:rPr>
        <w:t xml:space="preserve"> P.obj-recog provides a model for estimating object</w:t>
      </w:r>
      <w:r w:rsidR="004F26F9">
        <w:rPr>
          <w:rFonts w:hint="eastAsia"/>
        </w:rPr>
        <w:t>-</w:t>
      </w:r>
      <w:r w:rsidR="004F26F9" w:rsidRPr="004F26F9">
        <w:rPr>
          <w:rFonts w:eastAsia="ＭＳ 明朝"/>
        </w:rPr>
        <w:t>recognition</w:t>
      </w:r>
      <w:r w:rsidR="004F26F9">
        <w:rPr>
          <w:rFonts w:hint="eastAsia"/>
        </w:rPr>
        <w:t>-</w:t>
      </w:r>
      <w:r w:rsidR="004F26F9" w:rsidRPr="004F26F9">
        <w:rPr>
          <w:rFonts w:eastAsia="ＭＳ 明朝"/>
        </w:rPr>
        <w:t>rat</w:t>
      </w:r>
      <w:r w:rsidR="004F26F9">
        <w:rPr>
          <w:rFonts w:hint="eastAsia"/>
        </w:rPr>
        <w:t>io</w:t>
      </w:r>
      <w:r w:rsidR="004F26F9" w:rsidRPr="004F26F9">
        <w:rPr>
          <w:rFonts w:eastAsia="ＭＳ 明朝"/>
        </w:rPr>
        <w:t xml:space="preserve"> by inputting video stream and vehicle information. This supplement provides an example of using the objec</w:t>
      </w:r>
      <w:r w:rsidR="004F26F9">
        <w:rPr>
          <w:rFonts w:hint="eastAsia"/>
        </w:rPr>
        <w:t>t-</w:t>
      </w:r>
      <w:r w:rsidR="004F26F9" w:rsidRPr="004F26F9">
        <w:rPr>
          <w:rFonts w:eastAsia="ＭＳ 明朝"/>
        </w:rPr>
        <w:t>recognition</w:t>
      </w:r>
      <w:r w:rsidR="004F26F9">
        <w:rPr>
          <w:rFonts w:hint="eastAsia"/>
        </w:rPr>
        <w:t>-</w:t>
      </w:r>
      <w:r w:rsidR="004F26F9" w:rsidRPr="004F26F9">
        <w:rPr>
          <w:rFonts w:eastAsia="ＭＳ 明朝"/>
        </w:rPr>
        <w:t>rat</w:t>
      </w:r>
      <w:r w:rsidR="004F26F9">
        <w:rPr>
          <w:rFonts w:hint="eastAsia"/>
        </w:rPr>
        <w:t>io-</w:t>
      </w:r>
      <w:r w:rsidR="004F26F9" w:rsidRPr="004F26F9">
        <w:rPr>
          <w:rFonts w:eastAsia="ＭＳ 明朝"/>
        </w:rPr>
        <w:t>estimation model at a remote monitoring center.</w:t>
      </w:r>
    </w:p>
    <w:p w14:paraId="4CD950E7" w14:textId="6EDE4AF2" w:rsidR="000B6B86" w:rsidRDefault="005709CE" w:rsidP="00D554D7">
      <w:pPr>
        <w:rPr>
          <w:rFonts w:eastAsia="ＭＳ 明朝"/>
        </w:rPr>
      </w:pPr>
      <w:r>
        <w:rPr>
          <w:rFonts w:eastAsia="ＭＳ 明朝" w:hint="eastAsia"/>
          <w:lang w:val="en-US"/>
        </w:rPr>
        <w:t>An</w:t>
      </w:r>
      <w:r w:rsidR="00212E79" w:rsidRPr="00212E79">
        <w:rPr>
          <w:rFonts w:eastAsia="ＭＳ 明朝"/>
          <w:lang w:val="en-US"/>
        </w:rPr>
        <w:t xml:space="preserve"> example of </w:t>
      </w:r>
      <w:r w:rsidR="007F4CFC">
        <w:rPr>
          <w:rFonts w:eastAsia="ＭＳ 明朝" w:hint="eastAsia"/>
          <w:lang w:val="en-US"/>
        </w:rPr>
        <w:t>using</w:t>
      </w:r>
      <w:r w:rsidR="00212E79" w:rsidRPr="00212E79">
        <w:rPr>
          <w:rFonts w:eastAsia="ＭＳ 明朝"/>
          <w:lang w:val="en-US"/>
        </w:rPr>
        <w:t xml:space="preserve"> this </w:t>
      </w:r>
      <w:r w:rsidR="00212E79">
        <w:rPr>
          <w:rFonts w:eastAsia="ＭＳ 明朝" w:hint="eastAsia"/>
          <w:lang w:val="en-US"/>
        </w:rPr>
        <w:t>model</w:t>
      </w:r>
      <w:r w:rsidR="00CF4B55">
        <w:rPr>
          <w:rFonts w:eastAsia="ＭＳ 明朝" w:hint="eastAsia"/>
          <w:lang w:val="en-US"/>
        </w:rPr>
        <w:t xml:space="preserve"> </w:t>
      </w:r>
      <w:r w:rsidR="00212E79" w:rsidRPr="00212E79">
        <w:rPr>
          <w:rFonts w:eastAsia="ＭＳ 明朝"/>
          <w:lang w:val="en-US"/>
        </w:rPr>
        <w:t xml:space="preserve">is to alert </w:t>
      </w:r>
      <w:r w:rsidR="007C42B4">
        <w:rPr>
          <w:rFonts w:eastAsia="ＭＳ 明朝" w:hint="eastAsia"/>
          <w:lang w:val="en-US"/>
        </w:rPr>
        <w:t>an</w:t>
      </w:r>
      <w:r w:rsidR="00212E79" w:rsidRPr="00212E79">
        <w:rPr>
          <w:rFonts w:eastAsia="ＭＳ 明朝"/>
          <w:lang w:val="en-US"/>
        </w:rPr>
        <w:t xml:space="preserve"> </w:t>
      </w:r>
      <w:r w:rsidR="00212E79">
        <w:rPr>
          <w:rFonts w:eastAsia="ＭＳ 明朝" w:hint="eastAsia"/>
          <w:lang w:val="en-US"/>
        </w:rPr>
        <w:t>observer</w:t>
      </w:r>
      <w:r w:rsidR="00212E79" w:rsidRPr="00212E79">
        <w:rPr>
          <w:rFonts w:eastAsia="ＭＳ 明朝"/>
          <w:lang w:val="en-US"/>
        </w:rPr>
        <w:t xml:space="preserve"> when </w:t>
      </w:r>
      <w:r w:rsidR="0014070E">
        <w:rPr>
          <w:rFonts w:eastAsia="ＭＳ 明朝"/>
          <w:lang w:val="en-US"/>
        </w:rPr>
        <w:t xml:space="preserve">the </w:t>
      </w:r>
      <w:r w:rsidR="00212E79" w:rsidRPr="00212E79">
        <w:rPr>
          <w:rFonts w:eastAsia="ＭＳ 明朝"/>
          <w:lang w:val="en-US"/>
        </w:rPr>
        <w:t>object</w:t>
      </w:r>
      <w:r w:rsidR="00DD5D09">
        <w:rPr>
          <w:rFonts w:eastAsia="ＭＳ 明朝" w:hint="eastAsia"/>
          <w:lang w:val="en-US"/>
        </w:rPr>
        <w:t>-</w:t>
      </w:r>
      <w:r w:rsidR="00212E79" w:rsidRPr="00212E79">
        <w:rPr>
          <w:rFonts w:eastAsia="ＭＳ 明朝"/>
          <w:lang w:val="en-US"/>
        </w:rPr>
        <w:t xml:space="preserve">recognition </w:t>
      </w:r>
      <w:r w:rsidR="00DD5D09">
        <w:rPr>
          <w:rFonts w:eastAsia="ＭＳ 明朝" w:hint="eastAsia"/>
          <w:lang w:val="en-US"/>
        </w:rPr>
        <w:t>ratio</w:t>
      </w:r>
      <w:r w:rsidR="00212E79" w:rsidRPr="00212E79">
        <w:rPr>
          <w:rFonts w:eastAsia="ＭＳ 明朝"/>
          <w:lang w:val="en-US"/>
        </w:rPr>
        <w:t xml:space="preserve"> falls below a </w:t>
      </w:r>
      <w:r w:rsidR="00897C7D">
        <w:rPr>
          <w:rFonts w:eastAsia="ＭＳ 明朝" w:hint="eastAsia"/>
          <w:lang w:val="en-US"/>
        </w:rPr>
        <w:t>threshold</w:t>
      </w:r>
      <w:r w:rsidR="00212E79" w:rsidRPr="00212E79">
        <w:rPr>
          <w:rFonts w:eastAsia="ＭＳ 明朝"/>
          <w:lang w:val="en-US"/>
        </w:rPr>
        <w:t>.</w:t>
      </w:r>
      <w:r w:rsidR="00DD5D09">
        <w:rPr>
          <w:rFonts w:eastAsia="ＭＳ 明朝" w:hint="eastAsia"/>
          <w:lang w:val="en-US"/>
        </w:rPr>
        <w:t xml:space="preserve"> </w:t>
      </w:r>
      <w:r w:rsidR="005F21DF">
        <w:rPr>
          <w:rFonts w:eastAsia="ＭＳ 明朝" w:hint="eastAsia"/>
        </w:rPr>
        <w:t>T</w:t>
      </w:r>
      <w:r w:rsidR="005F21DF">
        <w:rPr>
          <w:rFonts w:eastAsia="ＭＳ 明朝"/>
        </w:rPr>
        <w:t>h</w:t>
      </w:r>
      <w:r w:rsidR="005F21DF">
        <w:rPr>
          <w:rFonts w:eastAsia="ＭＳ 明朝" w:hint="eastAsia"/>
        </w:rPr>
        <w:t xml:space="preserve">e </w:t>
      </w:r>
      <w:r w:rsidR="005F21DF" w:rsidRPr="00F74BFA">
        <w:rPr>
          <w:rFonts w:eastAsia="ＭＳ 明朝"/>
        </w:rPr>
        <w:t>object</w:t>
      </w:r>
      <w:r w:rsidR="005F21DF">
        <w:rPr>
          <w:rFonts w:eastAsia="ＭＳ 明朝" w:hint="eastAsia"/>
        </w:rPr>
        <w:t>-</w:t>
      </w:r>
      <w:r w:rsidR="005F21DF" w:rsidRPr="00F74BFA">
        <w:rPr>
          <w:rFonts w:eastAsia="ＭＳ 明朝"/>
        </w:rPr>
        <w:t>recognition</w:t>
      </w:r>
      <w:r w:rsidR="005F21DF">
        <w:rPr>
          <w:rFonts w:eastAsia="ＭＳ 明朝" w:hint="eastAsia"/>
        </w:rPr>
        <w:t>-</w:t>
      </w:r>
      <w:r w:rsidR="005F21DF" w:rsidRPr="00F74BFA">
        <w:rPr>
          <w:rFonts w:eastAsia="ＭＳ 明朝"/>
        </w:rPr>
        <w:t>rat</w:t>
      </w:r>
      <w:r w:rsidR="005F21DF">
        <w:rPr>
          <w:rFonts w:eastAsia="ＭＳ 明朝" w:hint="eastAsia"/>
        </w:rPr>
        <w:t>io-</w:t>
      </w:r>
      <w:r w:rsidR="005F21DF" w:rsidRPr="00F74BFA">
        <w:rPr>
          <w:rFonts w:eastAsia="ＭＳ 明朝"/>
        </w:rPr>
        <w:t>estimation model</w:t>
      </w:r>
      <w:r w:rsidR="005F21DF">
        <w:rPr>
          <w:rFonts w:eastAsia="ＭＳ 明朝" w:hint="eastAsia"/>
        </w:rPr>
        <w:t xml:space="preserve"> uses the v</w:t>
      </w:r>
      <w:r w:rsidR="00D554D7" w:rsidRPr="00F74BFA">
        <w:rPr>
          <w:rFonts w:eastAsia="ＭＳ 明朝"/>
        </w:rPr>
        <w:t>ideo stream information (</w:t>
      </w:r>
      <w:r w:rsidR="00D554D7">
        <w:rPr>
          <w:rFonts w:eastAsia="ＭＳ 明朝" w:hint="eastAsia"/>
        </w:rPr>
        <w:t>i.e., video b</w:t>
      </w:r>
      <w:r w:rsidR="00D554D7" w:rsidRPr="00F74BFA">
        <w:rPr>
          <w:rFonts w:eastAsia="ＭＳ 明朝"/>
        </w:rPr>
        <w:t>itrate,</w:t>
      </w:r>
      <w:r w:rsidR="00D554D7">
        <w:rPr>
          <w:rFonts w:eastAsia="ＭＳ 明朝" w:hint="eastAsia"/>
        </w:rPr>
        <w:t xml:space="preserve"> video</w:t>
      </w:r>
      <w:r w:rsidR="00D554D7" w:rsidRPr="00F74BFA">
        <w:rPr>
          <w:rFonts w:eastAsia="ＭＳ 明朝"/>
        </w:rPr>
        <w:t xml:space="preserve"> framerate,</w:t>
      </w:r>
      <w:r w:rsidR="00D554D7">
        <w:rPr>
          <w:rFonts w:eastAsia="ＭＳ 明朝" w:hint="eastAsia"/>
        </w:rPr>
        <w:t xml:space="preserve"> video</w:t>
      </w:r>
      <w:r w:rsidR="00D554D7" w:rsidRPr="00F74BFA">
        <w:rPr>
          <w:rFonts w:eastAsia="ＭＳ 明朝"/>
        </w:rPr>
        <w:t xml:space="preserve"> resolution, packet loss</w:t>
      </w:r>
      <w:r w:rsidR="00D554D7">
        <w:rPr>
          <w:rFonts w:eastAsia="ＭＳ 明朝" w:hint="eastAsia"/>
        </w:rPr>
        <w:t xml:space="preserve"> information, and frozen video frame information</w:t>
      </w:r>
      <w:r w:rsidR="00D554D7" w:rsidRPr="00F74BFA">
        <w:rPr>
          <w:rFonts w:eastAsia="ＭＳ 明朝"/>
        </w:rPr>
        <w:t>)</w:t>
      </w:r>
      <w:r w:rsidR="00D554D7">
        <w:rPr>
          <w:rFonts w:eastAsia="ＭＳ 明朝" w:hint="eastAsia"/>
        </w:rPr>
        <w:t xml:space="preserve"> </w:t>
      </w:r>
      <w:r w:rsidR="00D554D7" w:rsidRPr="00F74BFA">
        <w:rPr>
          <w:rFonts w:eastAsia="ＭＳ 明朝"/>
        </w:rPr>
        <w:t xml:space="preserve">of the </w:t>
      </w:r>
      <w:r w:rsidR="00D554D7">
        <w:rPr>
          <w:rFonts w:eastAsia="ＭＳ 明朝" w:hint="eastAsia"/>
        </w:rPr>
        <w:t xml:space="preserve">surveillance </w:t>
      </w:r>
      <w:r w:rsidR="00D554D7" w:rsidRPr="00F74BFA">
        <w:rPr>
          <w:rFonts w:eastAsia="ＭＳ 明朝"/>
        </w:rPr>
        <w:t>video and vehicle information (</w:t>
      </w:r>
      <w:r w:rsidR="00D554D7">
        <w:rPr>
          <w:rFonts w:eastAsia="ＭＳ 明朝" w:hint="eastAsia"/>
        </w:rPr>
        <w:t xml:space="preserve">i.e., </w:t>
      </w:r>
      <w:r w:rsidR="00D3102C" w:rsidRPr="00F74BFA">
        <w:rPr>
          <w:rFonts w:eastAsia="ＭＳ 明朝"/>
        </w:rPr>
        <w:t>vehicle</w:t>
      </w:r>
      <w:r w:rsidR="00D3102C">
        <w:rPr>
          <w:rFonts w:eastAsia="ＭＳ 明朝"/>
        </w:rPr>
        <w:t>’</w:t>
      </w:r>
      <w:r w:rsidR="00D3102C">
        <w:rPr>
          <w:rFonts w:eastAsia="ＭＳ 明朝" w:hint="eastAsia"/>
        </w:rPr>
        <w:t xml:space="preserve">s </w:t>
      </w:r>
      <w:r w:rsidR="00D554D7">
        <w:rPr>
          <w:rFonts w:eastAsia="ＭＳ 明朝" w:hint="eastAsia"/>
        </w:rPr>
        <w:t>velocities</w:t>
      </w:r>
      <w:r w:rsidR="00D554D7" w:rsidRPr="00F74BFA">
        <w:rPr>
          <w:rFonts w:eastAsia="ＭＳ 明朝"/>
        </w:rPr>
        <w:t xml:space="preserve">) acquired </w:t>
      </w:r>
      <w:r w:rsidR="00D554D7">
        <w:rPr>
          <w:rFonts w:eastAsia="ＭＳ 明朝" w:hint="eastAsia"/>
        </w:rPr>
        <w:t>per unit time</w:t>
      </w:r>
      <w:r w:rsidR="002817C9">
        <w:rPr>
          <w:rFonts w:eastAsia="ＭＳ 明朝" w:hint="eastAsia"/>
        </w:rPr>
        <w:t>, and output</w:t>
      </w:r>
      <w:r w:rsidR="00984D82">
        <w:rPr>
          <w:rFonts w:eastAsia="ＭＳ 明朝" w:hint="eastAsia"/>
        </w:rPr>
        <w:t>s</w:t>
      </w:r>
      <w:r w:rsidR="002817C9">
        <w:rPr>
          <w:rFonts w:eastAsia="ＭＳ 明朝" w:hint="eastAsia"/>
        </w:rPr>
        <w:t xml:space="preserve"> </w:t>
      </w:r>
      <w:r w:rsidR="0079438E">
        <w:rPr>
          <w:rFonts w:eastAsia="ＭＳ 明朝" w:hint="eastAsia"/>
        </w:rPr>
        <w:t xml:space="preserve">the </w:t>
      </w:r>
      <w:r w:rsidR="00D554D7" w:rsidRPr="00F74BFA">
        <w:rPr>
          <w:rFonts w:eastAsia="ＭＳ 明朝"/>
        </w:rPr>
        <w:t>object</w:t>
      </w:r>
      <w:r w:rsidR="00D554D7">
        <w:rPr>
          <w:rFonts w:eastAsia="ＭＳ 明朝" w:hint="eastAsia"/>
        </w:rPr>
        <w:t>-</w:t>
      </w:r>
      <w:r w:rsidR="00D554D7" w:rsidRPr="00F74BFA">
        <w:rPr>
          <w:rFonts w:eastAsia="ＭＳ 明朝"/>
        </w:rPr>
        <w:t>recognition</w:t>
      </w:r>
      <w:r w:rsidR="00D554D7">
        <w:rPr>
          <w:rFonts w:eastAsia="ＭＳ 明朝" w:hint="eastAsia"/>
        </w:rPr>
        <w:t xml:space="preserve"> </w:t>
      </w:r>
      <w:r w:rsidR="00D554D7" w:rsidRPr="00F74BFA">
        <w:rPr>
          <w:rFonts w:eastAsia="ＭＳ 明朝"/>
        </w:rPr>
        <w:t>rat</w:t>
      </w:r>
      <w:r w:rsidR="00D554D7">
        <w:rPr>
          <w:rFonts w:eastAsia="ＭＳ 明朝" w:hint="eastAsia"/>
        </w:rPr>
        <w:t>io per unit time</w:t>
      </w:r>
      <w:r w:rsidR="00D554D7" w:rsidRPr="00F74BFA">
        <w:rPr>
          <w:rFonts w:eastAsia="ＭＳ 明朝"/>
        </w:rPr>
        <w:t xml:space="preserve">. </w:t>
      </w:r>
      <w:r w:rsidR="00A34451" w:rsidRPr="00A34451">
        <w:rPr>
          <w:rFonts w:eastAsia="ＭＳ 明朝"/>
        </w:rPr>
        <w:t xml:space="preserve">If the video quality level is too low for safe remote monitoring, the system </w:t>
      </w:r>
      <w:r w:rsidR="009D1F0E">
        <w:rPr>
          <w:rFonts w:eastAsia="ＭＳ 明朝"/>
        </w:rPr>
        <w:t>needs</w:t>
      </w:r>
      <w:r w:rsidR="00663837">
        <w:rPr>
          <w:rFonts w:eastAsia="ＭＳ 明朝" w:hint="eastAsia"/>
        </w:rPr>
        <w:t xml:space="preserve"> to</w:t>
      </w:r>
      <w:r w:rsidR="00A34451" w:rsidRPr="00A34451">
        <w:rPr>
          <w:rFonts w:eastAsia="ＭＳ 明朝"/>
        </w:rPr>
        <w:t xml:space="preserve"> notify the operator of the danger or stop the autonomous driving vehicle to ensure safety.</w:t>
      </w:r>
      <w:r w:rsidR="00A34451">
        <w:rPr>
          <w:rFonts w:eastAsia="ＭＳ 明朝" w:hint="eastAsia"/>
        </w:rPr>
        <w:t xml:space="preserve"> </w:t>
      </w:r>
      <w:r w:rsidR="000E71BA">
        <w:rPr>
          <w:rFonts w:eastAsia="ＭＳ 明朝" w:hint="eastAsia"/>
        </w:rPr>
        <w:t>Therefore</w:t>
      </w:r>
      <w:r w:rsidR="00D554D7" w:rsidRPr="00E57147">
        <w:rPr>
          <w:rFonts w:eastAsia="ＭＳ 明朝"/>
        </w:rPr>
        <w:t>, it is necessary to determine the object-recognition</w:t>
      </w:r>
      <w:r w:rsidR="00D554D7">
        <w:rPr>
          <w:rFonts w:eastAsia="ＭＳ 明朝" w:hint="eastAsia"/>
        </w:rPr>
        <w:t xml:space="preserve"> </w:t>
      </w:r>
      <w:r w:rsidR="00D554D7" w:rsidRPr="00E57147">
        <w:rPr>
          <w:rFonts w:eastAsia="ＭＳ 明朝"/>
        </w:rPr>
        <w:t>ratio</w:t>
      </w:r>
      <w:r w:rsidR="001606FD">
        <w:rPr>
          <w:rFonts w:eastAsia="ＭＳ 明朝" w:hint="eastAsia"/>
        </w:rPr>
        <w:t xml:space="preserve"> threshold</w:t>
      </w:r>
      <w:r w:rsidR="00D554D7" w:rsidRPr="00E57147">
        <w:rPr>
          <w:rFonts w:eastAsia="ＭＳ 明朝"/>
        </w:rPr>
        <w:t xml:space="preserve"> to judge </w:t>
      </w:r>
      <w:r w:rsidR="00EC0817" w:rsidRPr="00E57147">
        <w:rPr>
          <w:rFonts w:eastAsia="ＭＳ 明朝"/>
        </w:rPr>
        <w:t>whether</w:t>
      </w:r>
      <w:r w:rsidR="00D554D7" w:rsidRPr="00E57147">
        <w:rPr>
          <w:rFonts w:eastAsia="ＭＳ 明朝"/>
        </w:rPr>
        <w:t xml:space="preserve"> safe</w:t>
      </w:r>
      <w:r w:rsidR="006A1206">
        <w:rPr>
          <w:rFonts w:eastAsia="ＭＳ 明朝" w:hint="eastAsia"/>
        </w:rPr>
        <w:t xml:space="preserve"> remote</w:t>
      </w:r>
      <w:r w:rsidR="00D554D7" w:rsidRPr="00E57147">
        <w:rPr>
          <w:rFonts w:eastAsia="ＭＳ 明朝"/>
        </w:rPr>
        <w:t xml:space="preserve"> monitoring is possible</w:t>
      </w:r>
      <w:r w:rsidR="00D71385">
        <w:rPr>
          <w:rFonts w:eastAsia="ＭＳ 明朝" w:hint="eastAsia"/>
        </w:rPr>
        <w:t>.</w:t>
      </w:r>
      <w:r w:rsidR="00D554D7" w:rsidRPr="00E57147">
        <w:rPr>
          <w:rFonts w:eastAsia="ＭＳ 明朝"/>
        </w:rPr>
        <w:t xml:space="preserve"> </w:t>
      </w:r>
    </w:p>
    <w:p w14:paraId="1A571742" w14:textId="58B5D547" w:rsidR="000B6B86" w:rsidRDefault="0037209A" w:rsidP="00D554D7">
      <w:pPr>
        <w:rPr>
          <w:rFonts w:eastAsia="ＭＳ 明朝"/>
        </w:rPr>
      </w:pPr>
      <w:r w:rsidRPr="0037209A">
        <w:rPr>
          <w:rFonts w:eastAsia="ＭＳ 明朝"/>
        </w:rPr>
        <w:t xml:space="preserve">There are several </w:t>
      </w:r>
      <w:r w:rsidR="00B95B0F">
        <w:rPr>
          <w:rFonts w:eastAsia="ＭＳ 明朝"/>
        </w:rPr>
        <w:t>situations</w:t>
      </w:r>
      <w:r w:rsidR="005C3D07">
        <w:rPr>
          <w:rFonts w:eastAsia="ＭＳ 明朝" w:hint="eastAsia"/>
        </w:rPr>
        <w:t xml:space="preserve"> in which </w:t>
      </w:r>
      <w:r w:rsidRPr="0037209A">
        <w:rPr>
          <w:rFonts w:eastAsia="ＭＳ 明朝"/>
        </w:rPr>
        <w:t>thresholds for safe remote monitoring</w:t>
      </w:r>
      <w:r w:rsidR="005C3D07">
        <w:rPr>
          <w:rFonts w:eastAsia="ＭＳ 明朝" w:hint="eastAsia"/>
        </w:rPr>
        <w:t xml:space="preserve"> are determined</w:t>
      </w:r>
      <w:r w:rsidRPr="0037209A">
        <w:rPr>
          <w:rFonts w:eastAsia="ＭＳ 明朝"/>
        </w:rPr>
        <w:t>.</w:t>
      </w:r>
      <w:r w:rsidR="00FE16E8">
        <w:rPr>
          <w:rFonts w:eastAsia="ＭＳ 明朝" w:hint="eastAsia"/>
        </w:rPr>
        <w:t xml:space="preserve"> </w:t>
      </w:r>
      <w:r w:rsidR="00B95B0F" w:rsidRPr="00B95B0F">
        <w:rPr>
          <w:rFonts w:eastAsia="ＭＳ 明朝"/>
        </w:rPr>
        <w:t>When a remote monitoring system provider ha</w:t>
      </w:r>
      <w:r w:rsidR="00CF4B55">
        <w:rPr>
          <w:rFonts w:eastAsia="ＭＳ 明朝"/>
        </w:rPr>
        <w:t>s</w:t>
      </w:r>
      <w:r w:rsidR="00B95B0F" w:rsidRPr="00B95B0F">
        <w:rPr>
          <w:rFonts w:eastAsia="ＭＳ 明朝"/>
        </w:rPr>
        <w:t xml:space="preserve"> </w:t>
      </w:r>
      <w:r w:rsidR="00EC0817">
        <w:rPr>
          <w:rFonts w:eastAsia="ＭＳ 明朝" w:hint="eastAsia"/>
        </w:rPr>
        <w:t xml:space="preserve">an </w:t>
      </w:r>
      <w:r w:rsidR="00B95B0F" w:rsidRPr="00B95B0F">
        <w:rPr>
          <w:rFonts w:eastAsia="ＭＳ 明朝"/>
        </w:rPr>
        <w:t>object-recognition ratio</w:t>
      </w:r>
      <w:r w:rsidR="00EC0817">
        <w:rPr>
          <w:rFonts w:eastAsia="ＭＳ 明朝" w:hint="eastAsia"/>
        </w:rPr>
        <w:t xml:space="preserve"> criterion</w:t>
      </w:r>
      <w:r w:rsidR="00B95B0F" w:rsidRPr="00B95B0F">
        <w:rPr>
          <w:rFonts w:eastAsia="ＭＳ 明朝"/>
        </w:rPr>
        <w:t xml:space="preserve"> to be </w:t>
      </w:r>
      <w:r w:rsidR="00EC0817">
        <w:rPr>
          <w:rFonts w:eastAsia="ＭＳ 明朝" w:hint="eastAsia"/>
        </w:rPr>
        <w:t>met</w:t>
      </w:r>
      <w:r w:rsidR="00B95B0F" w:rsidRPr="00B95B0F">
        <w:rPr>
          <w:rFonts w:eastAsia="ＭＳ 明朝"/>
        </w:rPr>
        <w:t xml:space="preserve"> in autonomous driving, the threshold of object-recognition ratio is set to the criteri</w:t>
      </w:r>
      <w:r w:rsidR="00EC0817">
        <w:rPr>
          <w:rFonts w:eastAsia="ＭＳ 明朝" w:hint="eastAsia"/>
        </w:rPr>
        <w:t>on</w:t>
      </w:r>
      <w:r w:rsidR="00B95B0F" w:rsidRPr="00B95B0F">
        <w:rPr>
          <w:rFonts w:eastAsia="ＭＳ 明朝"/>
        </w:rPr>
        <w:t>. On the other hand,</w:t>
      </w:r>
      <w:r w:rsidR="00B95B0F">
        <w:rPr>
          <w:rFonts w:eastAsia="ＭＳ 明朝" w:hint="eastAsia"/>
        </w:rPr>
        <w:t xml:space="preserve"> i</w:t>
      </w:r>
      <w:r w:rsidR="00FE16E8">
        <w:rPr>
          <w:rFonts w:eastAsia="ＭＳ 明朝" w:hint="eastAsia"/>
        </w:rPr>
        <w:t>f</w:t>
      </w:r>
      <w:r w:rsidRPr="00DD0BDD">
        <w:rPr>
          <w:rFonts w:eastAsia="ＭＳ 明朝"/>
        </w:rPr>
        <w:t xml:space="preserve"> the </w:t>
      </w:r>
      <w:r w:rsidR="00665355" w:rsidRPr="00DD0BDD">
        <w:rPr>
          <w:rFonts w:eastAsia="ＭＳ 明朝"/>
        </w:rPr>
        <w:t>provider does</w:t>
      </w:r>
      <w:r w:rsidRPr="00DD0BDD">
        <w:rPr>
          <w:rFonts w:eastAsia="ＭＳ 明朝"/>
        </w:rPr>
        <w:t xml:space="preserve"> not have a</w:t>
      </w:r>
      <w:r w:rsidR="0056487B">
        <w:rPr>
          <w:rFonts w:eastAsia="ＭＳ 明朝" w:hint="eastAsia"/>
        </w:rPr>
        <w:t>n</w:t>
      </w:r>
      <w:r w:rsidRPr="00DD0BDD">
        <w:rPr>
          <w:rFonts w:eastAsia="ＭＳ 明朝"/>
        </w:rPr>
        <w:t xml:space="preserve"> </w:t>
      </w:r>
      <w:r w:rsidR="00216943" w:rsidRPr="00DD0BDD">
        <w:rPr>
          <w:rFonts w:eastAsia="ＭＳ 明朝"/>
        </w:rPr>
        <w:t>object-recognition ratio</w:t>
      </w:r>
      <w:r w:rsidR="0056487B">
        <w:rPr>
          <w:rFonts w:eastAsia="ＭＳ 明朝" w:hint="eastAsia"/>
        </w:rPr>
        <w:t xml:space="preserve"> criterion</w:t>
      </w:r>
      <w:r w:rsidRPr="00DD0BDD">
        <w:rPr>
          <w:rFonts w:eastAsia="ＭＳ 明朝"/>
        </w:rPr>
        <w:t>, it is necessary to determine a</w:t>
      </w:r>
      <w:r w:rsidR="002C2DAE">
        <w:rPr>
          <w:rFonts w:eastAsia="ＭＳ 明朝" w:hint="eastAsia"/>
        </w:rPr>
        <w:t>n</w:t>
      </w:r>
      <w:r w:rsidRPr="00DD0BDD">
        <w:rPr>
          <w:rFonts w:eastAsia="ＭＳ 明朝"/>
        </w:rPr>
        <w:t xml:space="preserve"> object</w:t>
      </w:r>
      <w:r w:rsidR="00665355" w:rsidRPr="00DD0BDD">
        <w:rPr>
          <w:rFonts w:eastAsia="ＭＳ 明朝"/>
        </w:rPr>
        <w:t>-</w:t>
      </w:r>
      <w:r w:rsidRPr="00DD0BDD">
        <w:rPr>
          <w:rFonts w:eastAsia="ＭＳ 明朝"/>
        </w:rPr>
        <w:t>recognition rat</w:t>
      </w:r>
      <w:r w:rsidR="00665355" w:rsidRPr="00DD0BDD">
        <w:rPr>
          <w:rFonts w:eastAsia="ＭＳ 明朝"/>
        </w:rPr>
        <w:t>io</w:t>
      </w:r>
      <w:r w:rsidR="002C2DAE">
        <w:rPr>
          <w:rFonts w:eastAsia="ＭＳ 明朝" w:hint="eastAsia"/>
        </w:rPr>
        <w:t xml:space="preserve"> threshold</w:t>
      </w:r>
      <w:r w:rsidRPr="00DD0BDD">
        <w:rPr>
          <w:rFonts w:eastAsia="ＭＳ 明朝"/>
        </w:rPr>
        <w:t xml:space="preserve"> that </w:t>
      </w:r>
      <w:r w:rsidR="003D52A5" w:rsidRPr="00DD0BDD">
        <w:rPr>
          <w:rFonts w:eastAsia="ＭＳ 明朝"/>
        </w:rPr>
        <w:t>the provider will use.</w:t>
      </w:r>
      <w:r w:rsidRPr="00DD0BDD">
        <w:rPr>
          <w:rFonts w:eastAsia="ＭＳ 明朝"/>
        </w:rPr>
        <w:t xml:space="preserve"> Furthermore, there are observers who can recognize objects even with </w:t>
      </w:r>
      <w:r w:rsidR="0014070E">
        <w:rPr>
          <w:rFonts w:eastAsia="ＭＳ 明朝"/>
        </w:rPr>
        <w:t xml:space="preserve">a </w:t>
      </w:r>
      <w:r w:rsidRPr="00DD0BDD">
        <w:rPr>
          <w:rFonts w:eastAsia="ＭＳ 明朝"/>
        </w:rPr>
        <w:t>low object</w:t>
      </w:r>
      <w:r w:rsidR="00D0470A" w:rsidRPr="00DD0BDD">
        <w:rPr>
          <w:rFonts w:eastAsia="ＭＳ 明朝" w:hint="eastAsia"/>
        </w:rPr>
        <w:t>-</w:t>
      </w:r>
      <w:r w:rsidRPr="00DD0BDD">
        <w:rPr>
          <w:rFonts w:eastAsia="ＭＳ 明朝"/>
        </w:rPr>
        <w:t>recognition rat</w:t>
      </w:r>
      <w:r w:rsidR="00D0470A" w:rsidRPr="00DD0BDD">
        <w:rPr>
          <w:rFonts w:eastAsia="ＭＳ 明朝" w:hint="eastAsia"/>
        </w:rPr>
        <w:t>io</w:t>
      </w:r>
      <w:r w:rsidRPr="00DD0BDD">
        <w:rPr>
          <w:rFonts w:eastAsia="ＭＳ 明朝"/>
        </w:rPr>
        <w:t xml:space="preserve">, and observers who cannot recognize objects even with </w:t>
      </w:r>
      <w:r w:rsidR="0014070E">
        <w:rPr>
          <w:rFonts w:eastAsia="ＭＳ 明朝"/>
        </w:rPr>
        <w:t xml:space="preserve">a </w:t>
      </w:r>
      <w:r w:rsidRPr="00DD0BDD">
        <w:rPr>
          <w:rFonts w:eastAsia="ＭＳ 明朝"/>
        </w:rPr>
        <w:t>high object</w:t>
      </w:r>
      <w:r w:rsidR="00D0470A" w:rsidRPr="00DD0BDD">
        <w:rPr>
          <w:rFonts w:eastAsia="ＭＳ 明朝" w:hint="eastAsia"/>
        </w:rPr>
        <w:t>-</w:t>
      </w:r>
      <w:r w:rsidRPr="00DD0BDD">
        <w:rPr>
          <w:rFonts w:eastAsia="ＭＳ 明朝"/>
        </w:rPr>
        <w:t>recognition rat</w:t>
      </w:r>
      <w:r w:rsidR="00D0470A" w:rsidRPr="00DD0BDD">
        <w:rPr>
          <w:rFonts w:eastAsia="ＭＳ 明朝" w:hint="eastAsia"/>
        </w:rPr>
        <w:t>io</w:t>
      </w:r>
      <w:r w:rsidRPr="00DD0BDD">
        <w:rPr>
          <w:rFonts w:eastAsia="ＭＳ 明朝"/>
        </w:rPr>
        <w:t xml:space="preserve">. </w:t>
      </w:r>
      <w:r w:rsidR="002E2074">
        <w:rPr>
          <w:rFonts w:eastAsia="ＭＳ 明朝" w:hint="eastAsia"/>
        </w:rPr>
        <w:t>T</w:t>
      </w:r>
      <w:r w:rsidR="002E2074" w:rsidRPr="002E2074">
        <w:rPr>
          <w:rFonts w:eastAsia="ＭＳ 明朝"/>
        </w:rPr>
        <w:t xml:space="preserve">o determine accurate thresholds for each </w:t>
      </w:r>
      <w:r w:rsidR="002E2074">
        <w:rPr>
          <w:rFonts w:eastAsia="ＭＳ 明朝" w:hint="eastAsia"/>
        </w:rPr>
        <w:t>observer</w:t>
      </w:r>
      <w:r w:rsidR="00D02ADE" w:rsidRPr="00D02ADE">
        <w:rPr>
          <w:rFonts w:eastAsia="ＭＳ 明朝"/>
        </w:rPr>
        <w:t xml:space="preserve">, </w:t>
      </w:r>
      <w:r w:rsidR="009E2428">
        <w:rPr>
          <w:rFonts w:eastAsia="ＭＳ 明朝"/>
        </w:rPr>
        <w:t>the</w:t>
      </w:r>
      <w:r w:rsidR="009E2428">
        <w:rPr>
          <w:rFonts w:eastAsia="ＭＳ 明朝" w:hint="eastAsia"/>
        </w:rPr>
        <w:t xml:space="preserve"> provider </w:t>
      </w:r>
      <w:r w:rsidR="00081C92">
        <w:rPr>
          <w:rFonts w:eastAsia="ＭＳ 明朝" w:hint="eastAsia"/>
        </w:rPr>
        <w:t>need</w:t>
      </w:r>
      <w:r w:rsidR="00CF4B55">
        <w:rPr>
          <w:rFonts w:eastAsia="ＭＳ 明朝"/>
        </w:rPr>
        <w:t>s</w:t>
      </w:r>
      <w:r w:rsidR="00D02ADE" w:rsidRPr="00D02ADE">
        <w:rPr>
          <w:rFonts w:eastAsia="ＭＳ 明朝"/>
        </w:rPr>
        <w:t xml:space="preserve"> to set thresholds according to each </w:t>
      </w:r>
      <w:r w:rsidR="00D02ADE">
        <w:rPr>
          <w:rFonts w:eastAsia="ＭＳ 明朝" w:hint="eastAsia"/>
        </w:rPr>
        <w:t>observer</w:t>
      </w:r>
      <w:r w:rsidR="00D3102C">
        <w:rPr>
          <w:rFonts w:eastAsia="ＭＳ 明朝"/>
        </w:rPr>
        <w:t>’s</w:t>
      </w:r>
      <w:r w:rsidR="00D02ADE" w:rsidRPr="00D02ADE">
        <w:rPr>
          <w:rFonts w:eastAsia="ＭＳ 明朝"/>
        </w:rPr>
        <w:t xml:space="preserve"> </w:t>
      </w:r>
      <w:r w:rsidR="00CA6767">
        <w:rPr>
          <w:rFonts w:eastAsia="ＭＳ 明朝" w:hint="eastAsia"/>
        </w:rPr>
        <w:t>recognition ability</w:t>
      </w:r>
      <w:r w:rsidR="00D02ADE" w:rsidRPr="00D02ADE">
        <w:rPr>
          <w:rFonts w:eastAsia="ＭＳ 明朝"/>
        </w:rPr>
        <w:t xml:space="preserve"> rather than setting a uniform threshold.</w:t>
      </w:r>
      <w:r w:rsidR="00D02ADE">
        <w:rPr>
          <w:rFonts w:eastAsia="ＭＳ 明朝" w:hint="eastAsia"/>
        </w:rPr>
        <w:t xml:space="preserve"> </w:t>
      </w:r>
      <w:r w:rsidR="00AD1284" w:rsidRPr="00DD0BDD">
        <w:rPr>
          <w:rFonts w:eastAsia="ＭＳ 明朝"/>
        </w:rPr>
        <w:t xml:space="preserve">In this case, </w:t>
      </w:r>
      <w:r w:rsidR="00655EAC">
        <w:rPr>
          <w:rFonts w:eastAsia="ＭＳ 明朝" w:hint="eastAsia"/>
        </w:rPr>
        <w:t>although</w:t>
      </w:r>
      <w:r w:rsidR="00AD1284" w:rsidRPr="00DD0BDD">
        <w:rPr>
          <w:rFonts w:eastAsia="ＭＳ 明朝"/>
        </w:rPr>
        <w:t xml:space="preserve"> determin</w:t>
      </w:r>
      <w:r w:rsidR="003B71F3">
        <w:rPr>
          <w:rFonts w:eastAsia="ＭＳ 明朝" w:hint="eastAsia"/>
        </w:rPr>
        <w:t>ing</w:t>
      </w:r>
      <w:r w:rsidR="00AD1284" w:rsidRPr="00DD0BDD">
        <w:rPr>
          <w:rFonts w:eastAsia="ＭＳ 明朝"/>
        </w:rPr>
        <w:t xml:space="preserve"> the object-recognition ratio threshold for each observer is costly, it is possible to </w:t>
      </w:r>
      <w:r w:rsidR="00774663">
        <w:rPr>
          <w:rFonts w:eastAsia="ＭＳ 明朝" w:hint="eastAsia"/>
        </w:rPr>
        <w:t>perform</w:t>
      </w:r>
      <w:r w:rsidR="001A7504" w:rsidRPr="00B10CAE">
        <w:rPr>
          <w:rFonts w:eastAsia="ＭＳ 明朝"/>
        </w:rPr>
        <w:t xml:space="preserve"> object recognition </w:t>
      </w:r>
      <w:r w:rsidR="00AD1284" w:rsidRPr="00DD0BDD">
        <w:rPr>
          <w:rFonts w:eastAsia="ＭＳ 明朝"/>
        </w:rPr>
        <w:t>accurately</w:t>
      </w:r>
      <w:r w:rsidR="001A7504" w:rsidRPr="00B10CAE">
        <w:rPr>
          <w:rFonts w:eastAsia="ＭＳ 明朝"/>
        </w:rPr>
        <w:t xml:space="preserve"> for each observer.</w:t>
      </w:r>
      <w:r w:rsidR="001A7504" w:rsidRPr="00B10CAE" w:rsidDel="001A7504">
        <w:rPr>
          <w:rFonts w:eastAsia="ＭＳ 明朝"/>
        </w:rPr>
        <w:t xml:space="preserve"> </w:t>
      </w:r>
      <w:r w:rsidR="00A34D22" w:rsidRPr="00A34D22">
        <w:rPr>
          <w:rFonts w:eastAsia="ＭＳ 明朝"/>
        </w:rPr>
        <w:t xml:space="preserve">The method for determining the threshold </w:t>
      </w:r>
      <w:r w:rsidR="00A34D22">
        <w:rPr>
          <w:rFonts w:eastAsia="ＭＳ 明朝"/>
        </w:rPr>
        <w:t>will</w:t>
      </w:r>
      <w:r w:rsidR="00A34D22">
        <w:rPr>
          <w:rFonts w:eastAsia="ＭＳ 明朝" w:hint="eastAsia"/>
        </w:rPr>
        <w:t xml:space="preserve"> be </w:t>
      </w:r>
      <w:r w:rsidR="00A34D22" w:rsidRPr="00A34D22">
        <w:rPr>
          <w:rFonts w:eastAsia="ＭＳ 明朝"/>
        </w:rPr>
        <w:t>described in Section 6.</w:t>
      </w:r>
    </w:p>
    <w:p w14:paraId="331CD78A" w14:textId="7B9B7867" w:rsidR="00912C6C" w:rsidRPr="00D554D7" w:rsidRDefault="00912C6C" w:rsidP="00912C6C"/>
    <w:p w14:paraId="74858D77" w14:textId="77777777" w:rsidR="00912C6C" w:rsidRPr="005F53EA" w:rsidRDefault="00912C6C" w:rsidP="00912C6C">
      <w:pPr>
        <w:pStyle w:val="1"/>
      </w:pPr>
      <w:r w:rsidRPr="005F53EA">
        <w:t>2</w:t>
      </w:r>
      <w:r w:rsidRPr="005F53EA">
        <w:tab/>
        <w:t>References</w:t>
      </w:r>
    </w:p>
    <w:p w14:paraId="19C86AC9" w14:textId="77777777" w:rsidR="001C30C8" w:rsidRDefault="001C30C8" w:rsidP="001C30C8">
      <w:pPr>
        <w:pStyle w:val="Reftext"/>
        <w:rPr>
          <w:rFonts w:eastAsia="ＭＳ 明朝"/>
          <w:lang w:eastAsia="ja-JP"/>
        </w:rPr>
      </w:pPr>
      <w:r w:rsidRPr="00EC2A42">
        <w:t xml:space="preserve">[ITU-T </w:t>
      </w:r>
      <w:r>
        <w:rPr>
          <w:rFonts w:eastAsia="ＭＳ 明朝" w:hint="eastAsia"/>
          <w:lang w:eastAsia="ja-JP"/>
        </w:rPr>
        <w:t>P.912</w:t>
      </w:r>
      <w:r w:rsidRPr="00EC2A42">
        <w:t>]</w:t>
      </w:r>
      <w:r w:rsidRPr="00EC2A42">
        <w:tab/>
        <w:t xml:space="preserve">Recommendation ITU-T </w:t>
      </w:r>
      <w:r>
        <w:rPr>
          <w:rFonts w:eastAsia="ＭＳ 明朝" w:hint="eastAsia"/>
          <w:lang w:eastAsia="ja-JP"/>
        </w:rPr>
        <w:t>P</w:t>
      </w:r>
      <w:r w:rsidRPr="00EC2A42">
        <w:t>.</w:t>
      </w:r>
      <w:r>
        <w:rPr>
          <w:rFonts w:eastAsia="ＭＳ 明朝" w:hint="eastAsia"/>
          <w:lang w:eastAsia="ja-JP"/>
        </w:rPr>
        <w:t>912</w:t>
      </w:r>
      <w:r w:rsidRPr="00EC2A42">
        <w:t xml:space="preserve"> (</w:t>
      </w:r>
      <w:r>
        <w:rPr>
          <w:rFonts w:eastAsia="ＭＳ 明朝" w:hint="eastAsia"/>
          <w:lang w:eastAsia="ja-JP"/>
        </w:rPr>
        <w:t>2016</w:t>
      </w:r>
      <w:r w:rsidRPr="00EC2A42">
        <w:t xml:space="preserve">), </w:t>
      </w:r>
      <w:r w:rsidRPr="00775438">
        <w:rPr>
          <w:i/>
          <w:iCs/>
        </w:rPr>
        <w:t>Subjective video quality assessment methods for recognition tasks</w:t>
      </w:r>
      <w:r>
        <w:t>.</w:t>
      </w:r>
    </w:p>
    <w:p w14:paraId="3A2E6C1D" w14:textId="65FC21D7" w:rsidR="001C30C8" w:rsidRPr="00FF53B8" w:rsidRDefault="001C30C8" w:rsidP="001C30C8">
      <w:pPr>
        <w:pStyle w:val="Reftext"/>
        <w:rPr>
          <w:rFonts w:eastAsia="ＭＳ 明朝"/>
          <w:i/>
          <w:iCs/>
          <w:lang w:eastAsia="ja-JP"/>
        </w:rPr>
      </w:pPr>
      <w:r>
        <w:rPr>
          <w:rFonts w:eastAsia="ＭＳ 明朝" w:hint="eastAsia"/>
          <w:lang w:eastAsia="ja-JP"/>
        </w:rPr>
        <w:t xml:space="preserve">[ITU-T P.obj-recog] </w:t>
      </w:r>
      <w:r>
        <w:rPr>
          <w:rFonts w:eastAsia="ＭＳ 明朝"/>
          <w:lang w:eastAsia="ja-JP"/>
        </w:rPr>
        <w:tab/>
      </w:r>
      <w:r w:rsidR="0097480D" w:rsidRPr="00EC2A42">
        <w:t xml:space="preserve">Recommendation ITU-T </w:t>
      </w:r>
      <w:r w:rsidR="0097480D">
        <w:rPr>
          <w:rFonts w:eastAsia="ＭＳ 明朝" w:hint="eastAsia"/>
          <w:lang w:eastAsia="ja-JP"/>
        </w:rPr>
        <w:t>P</w:t>
      </w:r>
      <w:r w:rsidR="0097480D" w:rsidRPr="00EC2A42">
        <w:t>.</w:t>
      </w:r>
      <w:r w:rsidR="0097480D">
        <w:rPr>
          <w:rFonts w:eastAsia="ＭＳ 明朝" w:hint="eastAsia"/>
          <w:lang w:eastAsia="ja-JP"/>
        </w:rPr>
        <w:t>obj-recog (</w:t>
      </w:r>
      <w:r w:rsidR="00A6558C">
        <w:rPr>
          <w:rFonts w:eastAsia="ＭＳ 明朝" w:hint="eastAsia"/>
          <w:lang w:eastAsia="ja-JP"/>
        </w:rPr>
        <w:t>TBD</w:t>
      </w:r>
      <w:r w:rsidR="0097480D">
        <w:rPr>
          <w:rFonts w:eastAsia="ＭＳ 明朝" w:hint="eastAsia"/>
          <w:lang w:eastAsia="ja-JP"/>
        </w:rPr>
        <w:t xml:space="preserve">), </w:t>
      </w:r>
      <w:r w:rsidR="0097480D" w:rsidRPr="00FF53B8">
        <w:rPr>
          <w:i/>
          <w:iCs/>
        </w:rPr>
        <w:t>Parametric</w:t>
      </w:r>
      <w:r w:rsidR="0097480D" w:rsidRPr="00FF53B8">
        <w:rPr>
          <w:rFonts w:eastAsia="ＭＳ 明朝" w:hint="eastAsia"/>
          <w:i/>
          <w:iCs/>
        </w:rPr>
        <w:t xml:space="preserve"> o</w:t>
      </w:r>
      <w:r w:rsidR="0097480D" w:rsidRPr="00FF53B8">
        <w:rPr>
          <w:i/>
          <w:iCs/>
        </w:rPr>
        <w:t>bject-recognition-rat</w:t>
      </w:r>
      <w:r w:rsidR="0097480D" w:rsidRPr="00FF53B8">
        <w:rPr>
          <w:rFonts w:eastAsia="ＭＳ 明朝" w:hint="eastAsia"/>
          <w:i/>
          <w:iCs/>
        </w:rPr>
        <w:t>io</w:t>
      </w:r>
      <w:r w:rsidR="0097480D" w:rsidRPr="00FF53B8">
        <w:rPr>
          <w:i/>
          <w:iCs/>
        </w:rPr>
        <w:t xml:space="preserve">-estimation model </w:t>
      </w:r>
      <w:r w:rsidR="0097480D" w:rsidRPr="00FF53B8">
        <w:rPr>
          <w:rFonts w:eastAsia="ＭＳ 明朝" w:hint="eastAsia"/>
          <w:i/>
          <w:iCs/>
        </w:rPr>
        <w:t>for remote monitoring</w:t>
      </w:r>
      <w:r w:rsidR="0097480D" w:rsidRPr="00FF53B8">
        <w:rPr>
          <w:i/>
          <w:iCs/>
        </w:rPr>
        <w:t xml:space="preserve"> of </w:t>
      </w:r>
      <w:r w:rsidR="0097480D" w:rsidRPr="00FF53B8">
        <w:rPr>
          <w:rFonts w:eastAsia="ＭＳ 明朝" w:hint="eastAsia"/>
          <w:i/>
          <w:iCs/>
        </w:rPr>
        <w:t xml:space="preserve">surveillance video delivered from </w:t>
      </w:r>
      <w:r w:rsidR="0097480D" w:rsidRPr="00FF53B8">
        <w:rPr>
          <w:i/>
          <w:iCs/>
        </w:rPr>
        <w:t xml:space="preserve">autonomous </w:t>
      </w:r>
      <w:r w:rsidR="0097480D" w:rsidRPr="00FF53B8">
        <w:rPr>
          <w:rFonts w:eastAsia="ＭＳ 明朝" w:hint="eastAsia"/>
          <w:i/>
          <w:iCs/>
        </w:rPr>
        <w:t>vehicle</w:t>
      </w:r>
      <w:r w:rsidR="0097480D">
        <w:rPr>
          <w:rFonts w:eastAsia="ＭＳ 明朝" w:hint="eastAsia"/>
          <w:i/>
          <w:iCs/>
          <w:lang w:eastAsia="ja-JP"/>
        </w:rPr>
        <w:t>.</w:t>
      </w:r>
    </w:p>
    <w:p w14:paraId="4FE9A0D5" w14:textId="77777777" w:rsidR="00912C6C" w:rsidRPr="005F53EA" w:rsidRDefault="00912C6C" w:rsidP="00912C6C">
      <w:pPr>
        <w:pStyle w:val="1"/>
      </w:pPr>
      <w:r w:rsidRPr="005F53EA">
        <w:t>3</w:t>
      </w:r>
      <w:r w:rsidRPr="005F53EA">
        <w:tab/>
        <w:t>Definitions</w:t>
      </w:r>
    </w:p>
    <w:p w14:paraId="399581F9" w14:textId="77777777" w:rsidR="00912C6C" w:rsidRPr="005F53EA" w:rsidRDefault="00912C6C" w:rsidP="00912C6C">
      <w:pPr>
        <w:pStyle w:val="21"/>
      </w:pPr>
      <w:r w:rsidRPr="005F53EA">
        <w:t>3.1</w:t>
      </w:r>
      <w:r w:rsidRPr="005F53EA">
        <w:tab/>
        <w:t>Terms defined elsewhere</w:t>
      </w:r>
    </w:p>
    <w:p w14:paraId="0D666621" w14:textId="322126E4" w:rsidR="00A3779F" w:rsidRDefault="00A3779F" w:rsidP="00A3779F">
      <w:pPr>
        <w:tabs>
          <w:tab w:val="left" w:pos="851"/>
        </w:tabs>
        <w:rPr>
          <w:rFonts w:eastAsia="ＭＳ 明朝"/>
          <w:lang w:val="en-US"/>
        </w:rPr>
      </w:pPr>
      <w:r w:rsidRPr="006E3981">
        <w:rPr>
          <w:b/>
          <w:bCs/>
        </w:rPr>
        <w:t>3.</w:t>
      </w:r>
      <w:r>
        <w:rPr>
          <w:rFonts w:eastAsia="ＭＳ 明朝" w:hint="eastAsia"/>
          <w:b/>
          <w:bCs/>
        </w:rPr>
        <w:t>1</w:t>
      </w:r>
      <w:r w:rsidRPr="006E3981">
        <w:rPr>
          <w:b/>
          <w:bCs/>
        </w:rPr>
        <w:t>.1</w:t>
      </w:r>
      <w:r w:rsidRPr="006E3981">
        <w:rPr>
          <w:b/>
          <w:bCs/>
        </w:rPr>
        <w:tab/>
      </w:r>
      <w:r>
        <w:rPr>
          <w:rFonts w:eastAsia="ＭＳ 明朝" w:hint="eastAsia"/>
          <w:b/>
          <w:bCs/>
        </w:rPr>
        <w:t>object-recognition ratio</w:t>
      </w:r>
      <w:r w:rsidRPr="006E3981">
        <w:t xml:space="preserve">: </w:t>
      </w:r>
      <w:r>
        <w:rPr>
          <w:rFonts w:eastAsia="ＭＳ 明朝" w:hint="eastAsia"/>
        </w:rPr>
        <w:t>T</w:t>
      </w:r>
      <w:r w:rsidRPr="00511BA3">
        <w:rPr>
          <w:lang w:val="en-US"/>
        </w:rPr>
        <w:t xml:space="preserve">he percentage of observers who can recognize objects within the time it is possible to prevent the </w:t>
      </w:r>
      <w:r>
        <w:rPr>
          <w:rFonts w:eastAsia="ＭＳ 明朝" w:hint="eastAsia"/>
          <w:lang w:val="en-US"/>
        </w:rPr>
        <w:t>vehicle</w:t>
      </w:r>
      <w:r w:rsidRPr="00511BA3">
        <w:rPr>
          <w:lang w:val="en-US"/>
        </w:rPr>
        <w:t xml:space="preserve"> </w:t>
      </w:r>
      <w:r>
        <w:rPr>
          <w:lang w:val="en-US"/>
        </w:rPr>
        <w:t xml:space="preserve">from </w:t>
      </w:r>
      <w:r w:rsidRPr="00511BA3">
        <w:rPr>
          <w:lang w:val="en-US"/>
        </w:rPr>
        <w:t xml:space="preserve">colliding with objects when these objects appear a target distance away from the autonomous </w:t>
      </w:r>
      <w:r>
        <w:rPr>
          <w:rFonts w:eastAsia="ＭＳ 明朝" w:hint="eastAsia"/>
          <w:lang w:val="en-US"/>
        </w:rPr>
        <w:t>vehicle</w:t>
      </w:r>
      <w:r w:rsidRPr="003A6D91">
        <w:rPr>
          <w:lang w:val="en-US"/>
        </w:rPr>
        <w:t>.</w:t>
      </w:r>
    </w:p>
    <w:p w14:paraId="2C68A933" w14:textId="2169C404" w:rsidR="00A3779F" w:rsidRDefault="00A3779F" w:rsidP="00A3779F">
      <w:pPr>
        <w:tabs>
          <w:tab w:val="left" w:pos="851"/>
        </w:tabs>
        <w:rPr>
          <w:rFonts w:eastAsia="ＭＳ 明朝"/>
        </w:rPr>
      </w:pPr>
      <w:r w:rsidRPr="006E3981">
        <w:rPr>
          <w:b/>
          <w:bCs/>
        </w:rPr>
        <w:t>3.</w:t>
      </w:r>
      <w:r>
        <w:rPr>
          <w:rFonts w:eastAsia="ＭＳ 明朝" w:hint="eastAsia"/>
          <w:b/>
          <w:bCs/>
        </w:rPr>
        <w:t>1</w:t>
      </w:r>
      <w:r w:rsidRPr="006E3981">
        <w:rPr>
          <w:b/>
          <w:bCs/>
        </w:rPr>
        <w:t>.</w:t>
      </w:r>
      <w:r>
        <w:rPr>
          <w:rFonts w:eastAsia="ＭＳ 明朝" w:hint="eastAsia"/>
          <w:b/>
          <w:bCs/>
        </w:rPr>
        <w:t>2</w:t>
      </w:r>
      <w:r w:rsidRPr="006E3981">
        <w:rPr>
          <w:b/>
          <w:bCs/>
        </w:rPr>
        <w:tab/>
      </w:r>
      <w:r>
        <w:rPr>
          <w:rFonts w:eastAsia="ＭＳ 明朝" w:hint="eastAsia"/>
          <w:b/>
          <w:bCs/>
        </w:rPr>
        <w:t>target distance</w:t>
      </w:r>
      <w:r w:rsidRPr="006E3981">
        <w:t xml:space="preserve">: </w:t>
      </w:r>
      <w:r>
        <w:rPr>
          <w:rFonts w:eastAsia="ＭＳ 明朝" w:hint="eastAsia"/>
        </w:rPr>
        <w:t>T</w:t>
      </w:r>
      <w:r w:rsidRPr="00EC026D">
        <w:t>he distance from</w:t>
      </w:r>
      <w:r w:rsidRPr="000B673F">
        <w:t xml:space="preserve"> the</w:t>
      </w:r>
      <w:r>
        <w:rPr>
          <w:rFonts w:eastAsia="ＭＳ 明朝" w:hint="eastAsia"/>
        </w:rPr>
        <w:t xml:space="preserve"> </w:t>
      </w:r>
      <w:r w:rsidRPr="003A6D91">
        <w:t>surveillance</w:t>
      </w:r>
      <w:r w:rsidRPr="000B673F">
        <w:t xml:space="preserve"> camera that captures the surveillance video</w:t>
      </w:r>
      <w:r w:rsidRPr="00EC026D">
        <w:t xml:space="preserve"> to the objects when they appear. </w:t>
      </w:r>
    </w:p>
    <w:p w14:paraId="24EB061F" w14:textId="77777777" w:rsidR="00912C6C" w:rsidRPr="005F53EA" w:rsidRDefault="00912C6C" w:rsidP="00912C6C">
      <w:pPr>
        <w:pStyle w:val="1"/>
      </w:pPr>
      <w:r w:rsidRPr="005F53EA">
        <w:t>4</w:t>
      </w:r>
      <w:r w:rsidRPr="005F53EA">
        <w:tab/>
        <w:t>Abbreviations and acronyms</w:t>
      </w:r>
    </w:p>
    <w:p w14:paraId="5B073410" w14:textId="77777777" w:rsidR="0095227E" w:rsidRPr="00B31B8A" w:rsidRDefault="0095227E" w:rsidP="0095227E">
      <w:pPr>
        <w:rPr>
          <w:rFonts w:eastAsia="ＭＳ 明朝"/>
        </w:rPr>
      </w:pPr>
      <w:r w:rsidRPr="005F53EA">
        <w:t>None.</w:t>
      </w:r>
    </w:p>
    <w:p w14:paraId="282CD8D1" w14:textId="77777777" w:rsidR="00912C6C" w:rsidRPr="005F53EA" w:rsidRDefault="00912C6C" w:rsidP="00912C6C">
      <w:pPr>
        <w:pStyle w:val="1"/>
      </w:pPr>
      <w:r w:rsidRPr="005F53EA">
        <w:lastRenderedPageBreak/>
        <w:t>5</w:t>
      </w:r>
      <w:r w:rsidRPr="005F53EA">
        <w:tab/>
        <w:t>Conventions</w:t>
      </w:r>
    </w:p>
    <w:p w14:paraId="5B868B5F" w14:textId="0E1FF14A" w:rsidR="00912C6C" w:rsidRPr="00B31B8A" w:rsidRDefault="00912C6C" w:rsidP="00912C6C">
      <w:pPr>
        <w:rPr>
          <w:rFonts w:eastAsia="ＭＳ 明朝"/>
        </w:rPr>
      </w:pPr>
      <w:r w:rsidRPr="005F53EA">
        <w:t>None.</w:t>
      </w:r>
    </w:p>
    <w:p w14:paraId="55849F84" w14:textId="2F201F48" w:rsidR="008A710D" w:rsidRPr="008A710D" w:rsidRDefault="00912C6C" w:rsidP="008A710D">
      <w:pPr>
        <w:pStyle w:val="1"/>
        <w:rPr>
          <w:rFonts w:eastAsia="ＭＳ 明朝"/>
        </w:rPr>
      </w:pPr>
      <w:r w:rsidRPr="005F53EA">
        <w:t>6</w:t>
      </w:r>
      <w:r w:rsidRPr="005F53EA">
        <w:tab/>
      </w:r>
      <w:r w:rsidR="00147EB4">
        <w:rPr>
          <w:rFonts w:eastAsia="ＭＳ 明朝" w:hint="eastAsia"/>
        </w:rPr>
        <w:t>H</w:t>
      </w:r>
      <w:r w:rsidR="00147EB4" w:rsidRPr="00216943">
        <w:rPr>
          <w:rFonts w:eastAsia="ＭＳ 明朝"/>
        </w:rPr>
        <w:t>ow to set the threshold</w:t>
      </w:r>
      <w:r w:rsidR="00147EB4">
        <w:rPr>
          <w:rFonts w:eastAsia="ＭＳ 明朝" w:hint="eastAsia"/>
        </w:rPr>
        <w:t xml:space="preserve"> for object-recognition ratio</w:t>
      </w:r>
    </w:p>
    <w:p w14:paraId="0D9CB7A9" w14:textId="2BCD89EB" w:rsidR="00E45FF9" w:rsidRDefault="00E30D0D" w:rsidP="00E45FF9">
      <w:pPr>
        <w:rPr>
          <w:rFonts w:eastAsia="ＭＳ 明朝"/>
        </w:rPr>
      </w:pPr>
      <w:r>
        <w:rPr>
          <w:rFonts w:eastAsia="ＭＳ 明朝" w:hint="eastAsia"/>
        </w:rPr>
        <w:t>TBD</w:t>
      </w:r>
    </w:p>
    <w:p w14:paraId="56D03C0E" w14:textId="77777777" w:rsidR="00E45FF9" w:rsidRPr="00E45FF9" w:rsidRDefault="00E45FF9" w:rsidP="006F7F6F">
      <w:pPr>
        <w:rPr>
          <w:rFonts w:eastAsia="ＭＳ 明朝"/>
        </w:rPr>
      </w:pPr>
    </w:p>
    <w:p w14:paraId="63B2E4DA" w14:textId="61026ADE" w:rsidR="00573850" w:rsidRDefault="00573850" w:rsidP="00573850">
      <w:pPr>
        <w:spacing w:before="0"/>
        <w:rPr>
          <w:rFonts w:eastAsia="ＭＳ 明朝"/>
        </w:rPr>
      </w:pPr>
      <w:r>
        <w:rPr>
          <w:rFonts w:eastAsia="ＭＳ 明朝"/>
        </w:rPr>
        <w:br w:type="page"/>
      </w:r>
    </w:p>
    <w:p w14:paraId="7EDC94C9" w14:textId="4F34A928" w:rsidR="00912C6C" w:rsidRPr="005F53EA" w:rsidRDefault="00912C6C" w:rsidP="00912C6C">
      <w:pPr>
        <w:pStyle w:val="AppendixNotitle"/>
      </w:pPr>
      <w:r w:rsidRPr="005F53EA">
        <w:lastRenderedPageBreak/>
        <w:t>Bibliography</w:t>
      </w:r>
    </w:p>
    <w:p w14:paraId="3D34D252" w14:textId="77777777" w:rsidR="00912C6C" w:rsidRPr="005F53EA" w:rsidRDefault="00912C6C" w:rsidP="00912C6C">
      <w:pPr>
        <w:rPr>
          <w:rFonts w:eastAsia="Times New Roman"/>
          <w:szCs w:val="20"/>
          <w:lang w:eastAsia="en-US"/>
        </w:rPr>
      </w:pPr>
    </w:p>
    <w:p w14:paraId="2E756D41" w14:textId="77777777" w:rsidR="00912C6C" w:rsidRPr="005F53EA" w:rsidRDefault="00912C6C" w:rsidP="00912C6C">
      <w:pPr>
        <w:jc w:val="center"/>
      </w:pPr>
      <w:r w:rsidRPr="005F53EA">
        <w:t>____________________</w:t>
      </w:r>
    </w:p>
    <w:p w14:paraId="69ED2BCE" w14:textId="77777777" w:rsidR="00912C6C" w:rsidRPr="005F53EA" w:rsidRDefault="00912C6C" w:rsidP="00912C6C"/>
    <w:p w14:paraId="5194360F" w14:textId="77777777" w:rsidR="00912C6C" w:rsidRPr="00FF21C9" w:rsidRDefault="00912C6C" w:rsidP="00FF21C9">
      <w:pPr>
        <w:rPr>
          <w:rFonts w:eastAsia="ＭＳ 明朝"/>
          <w:highlight w:val="yellow"/>
        </w:rPr>
      </w:pPr>
    </w:p>
    <w:sectPr w:rsidR="00912C6C" w:rsidRPr="00FF21C9" w:rsidSect="00CC31F6">
      <w:headerReference w:type="default" r:id="rId22"/>
      <w:pgSz w:w="11907" w:h="16840"/>
      <w:pgMar w:top="1134" w:right="1134" w:bottom="1134" w:left="1134" w:header="425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D15CC" w14:textId="77777777" w:rsidR="00027A3C" w:rsidRDefault="00027A3C">
      <w:r>
        <w:separator/>
      </w:r>
    </w:p>
  </w:endnote>
  <w:endnote w:type="continuationSeparator" w:id="0">
    <w:p w14:paraId="576CD92F" w14:textId="77777777" w:rsidR="00027A3C" w:rsidRDefault="00027A3C">
      <w:r>
        <w:continuationSeparator/>
      </w:r>
    </w:p>
  </w:endnote>
  <w:endnote w:type="continuationNotice" w:id="1">
    <w:p w14:paraId="505CB01B" w14:textId="77777777" w:rsidR="00027A3C" w:rsidRDefault="00027A3C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????">
    <w:altName w:val="ＭＳ 明朝"/>
    <w:charset w:val="80"/>
    <w:family w:val="auto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7962A" w14:textId="77777777" w:rsidR="00027A3C" w:rsidRDefault="00027A3C">
      <w:r>
        <w:separator/>
      </w:r>
    </w:p>
  </w:footnote>
  <w:footnote w:type="continuationSeparator" w:id="0">
    <w:p w14:paraId="21C56C7C" w14:textId="77777777" w:rsidR="00027A3C" w:rsidRDefault="00027A3C">
      <w:r>
        <w:continuationSeparator/>
      </w:r>
    </w:p>
  </w:footnote>
  <w:footnote w:type="continuationNotice" w:id="1">
    <w:p w14:paraId="75C5F980" w14:textId="77777777" w:rsidR="00027A3C" w:rsidRDefault="00027A3C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902F" w14:textId="77777777" w:rsidR="00F31B0E" w:rsidRDefault="00F31B0E">
    <w:pPr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F9551A">
      <w:rPr>
        <w:noProof/>
      </w:rPr>
      <w:t>1</w:t>
    </w:r>
    <w: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32A62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B2D8D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A78DB8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10091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E4CF8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C48CF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E0C93A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B6A9C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4C7D4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5A83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9B317C3"/>
    <w:multiLevelType w:val="hybridMultilevel"/>
    <w:tmpl w:val="97260070"/>
    <w:lvl w:ilvl="0" w:tplc="E990E1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0B61B3"/>
    <w:multiLevelType w:val="hybridMultilevel"/>
    <w:tmpl w:val="9162F4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D4A4CAC">
      <w:start w:val="16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AE36AB"/>
    <w:multiLevelType w:val="hybridMultilevel"/>
    <w:tmpl w:val="E092EBF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D5E43DD"/>
    <w:multiLevelType w:val="hybridMultilevel"/>
    <w:tmpl w:val="4CCECFF2"/>
    <w:lvl w:ilvl="0" w:tplc="0409000F">
      <w:start w:val="1"/>
      <w:numFmt w:val="decimal"/>
      <w:lvlText w:val="%1."/>
      <w:lvlJc w:val="left"/>
      <w:pPr>
        <w:ind w:left="560" w:hanging="440"/>
      </w:p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312569344">
    <w:abstractNumId w:val="10"/>
  </w:num>
  <w:num w:numId="2" w16cid:durableId="1326934060">
    <w:abstractNumId w:val="10"/>
  </w:num>
  <w:num w:numId="3" w16cid:durableId="424886941">
    <w:abstractNumId w:val="10"/>
  </w:num>
  <w:num w:numId="4" w16cid:durableId="997340717">
    <w:abstractNumId w:val="10"/>
  </w:num>
  <w:num w:numId="5" w16cid:durableId="1250459381">
    <w:abstractNumId w:val="10"/>
  </w:num>
  <w:num w:numId="6" w16cid:durableId="2003505408">
    <w:abstractNumId w:val="11"/>
  </w:num>
  <w:num w:numId="7" w16cid:durableId="2077774620">
    <w:abstractNumId w:val="9"/>
  </w:num>
  <w:num w:numId="8" w16cid:durableId="975381140">
    <w:abstractNumId w:val="7"/>
  </w:num>
  <w:num w:numId="9" w16cid:durableId="1493332324">
    <w:abstractNumId w:val="6"/>
  </w:num>
  <w:num w:numId="10" w16cid:durableId="816726563">
    <w:abstractNumId w:val="5"/>
  </w:num>
  <w:num w:numId="11" w16cid:durableId="131486988">
    <w:abstractNumId w:val="4"/>
  </w:num>
  <w:num w:numId="12" w16cid:durableId="1933466877">
    <w:abstractNumId w:val="8"/>
  </w:num>
  <w:num w:numId="13" w16cid:durableId="1312364872">
    <w:abstractNumId w:val="3"/>
  </w:num>
  <w:num w:numId="14" w16cid:durableId="1328360985">
    <w:abstractNumId w:val="2"/>
  </w:num>
  <w:num w:numId="15" w16cid:durableId="458111599">
    <w:abstractNumId w:val="1"/>
  </w:num>
  <w:num w:numId="16" w16cid:durableId="1582981705">
    <w:abstractNumId w:val="0"/>
  </w:num>
  <w:num w:numId="17" w16cid:durableId="1227456241">
    <w:abstractNumId w:val="12"/>
  </w:num>
  <w:num w:numId="18" w16cid:durableId="761756396">
    <w:abstractNumId w:val="14"/>
  </w:num>
  <w:num w:numId="19" w16cid:durableId="14073411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bordersDoNotSurroundHeader/>
  <w:bordersDoNotSurroundFooter/>
  <w:activeWritingStyle w:appName="MSWord" w:lang="de-DE" w:vendorID="9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1NDM1MzIxMzexMDdX0lEKTi0uzszPAykwMaoFADUX/08tAAAA"/>
  </w:docVars>
  <w:rsids>
    <w:rsidRoot w:val="002B6698"/>
    <w:rsid w:val="000115C0"/>
    <w:rsid w:val="000124A8"/>
    <w:rsid w:val="00013814"/>
    <w:rsid w:val="00016C81"/>
    <w:rsid w:val="000218FA"/>
    <w:rsid w:val="00024176"/>
    <w:rsid w:val="000246CE"/>
    <w:rsid w:val="0002764F"/>
    <w:rsid w:val="000279E4"/>
    <w:rsid w:val="00027A3C"/>
    <w:rsid w:val="00030130"/>
    <w:rsid w:val="00033C6E"/>
    <w:rsid w:val="00041615"/>
    <w:rsid w:val="0004237D"/>
    <w:rsid w:val="00043F31"/>
    <w:rsid w:val="00044597"/>
    <w:rsid w:val="000449E8"/>
    <w:rsid w:val="0004737C"/>
    <w:rsid w:val="00047A4B"/>
    <w:rsid w:val="00047F98"/>
    <w:rsid w:val="00052CD0"/>
    <w:rsid w:val="00054299"/>
    <w:rsid w:val="000627CD"/>
    <w:rsid w:val="00064094"/>
    <w:rsid w:val="0006415A"/>
    <w:rsid w:val="000656B2"/>
    <w:rsid w:val="00065A13"/>
    <w:rsid w:val="000676A3"/>
    <w:rsid w:val="000679E7"/>
    <w:rsid w:val="00070D95"/>
    <w:rsid w:val="00071C8D"/>
    <w:rsid w:val="0007351F"/>
    <w:rsid w:val="0007489F"/>
    <w:rsid w:val="00075AE2"/>
    <w:rsid w:val="000760DA"/>
    <w:rsid w:val="00081C92"/>
    <w:rsid w:val="00081F44"/>
    <w:rsid w:val="00083C0C"/>
    <w:rsid w:val="00087D26"/>
    <w:rsid w:val="00090022"/>
    <w:rsid w:val="00092E06"/>
    <w:rsid w:val="00095966"/>
    <w:rsid w:val="000A2CCC"/>
    <w:rsid w:val="000A2F62"/>
    <w:rsid w:val="000A4998"/>
    <w:rsid w:val="000A5A47"/>
    <w:rsid w:val="000A7E42"/>
    <w:rsid w:val="000B14A6"/>
    <w:rsid w:val="000B2157"/>
    <w:rsid w:val="000B6B86"/>
    <w:rsid w:val="000C17BD"/>
    <w:rsid w:val="000C4B23"/>
    <w:rsid w:val="000C58F7"/>
    <w:rsid w:val="000C6AD4"/>
    <w:rsid w:val="000C6B67"/>
    <w:rsid w:val="000C6F65"/>
    <w:rsid w:val="000C716B"/>
    <w:rsid w:val="000C74BA"/>
    <w:rsid w:val="000C78A5"/>
    <w:rsid w:val="000D058A"/>
    <w:rsid w:val="000D0F0D"/>
    <w:rsid w:val="000D0F2A"/>
    <w:rsid w:val="000D149D"/>
    <w:rsid w:val="000D35FC"/>
    <w:rsid w:val="000D3813"/>
    <w:rsid w:val="000D6056"/>
    <w:rsid w:val="000D6A65"/>
    <w:rsid w:val="000E3397"/>
    <w:rsid w:val="000E405E"/>
    <w:rsid w:val="000E4563"/>
    <w:rsid w:val="000E56F0"/>
    <w:rsid w:val="000E71BA"/>
    <w:rsid w:val="000F13FE"/>
    <w:rsid w:val="000F6C4F"/>
    <w:rsid w:val="000F7B9B"/>
    <w:rsid w:val="00100023"/>
    <w:rsid w:val="00111CCE"/>
    <w:rsid w:val="00114979"/>
    <w:rsid w:val="00116E54"/>
    <w:rsid w:val="0012653A"/>
    <w:rsid w:val="00131B4C"/>
    <w:rsid w:val="00132C36"/>
    <w:rsid w:val="0014070E"/>
    <w:rsid w:val="00141DA0"/>
    <w:rsid w:val="001433B2"/>
    <w:rsid w:val="00145214"/>
    <w:rsid w:val="001476E5"/>
    <w:rsid w:val="00147EB4"/>
    <w:rsid w:val="0015046B"/>
    <w:rsid w:val="001516C5"/>
    <w:rsid w:val="00152D2D"/>
    <w:rsid w:val="00155636"/>
    <w:rsid w:val="00156931"/>
    <w:rsid w:val="001606FD"/>
    <w:rsid w:val="00161429"/>
    <w:rsid w:val="0016148B"/>
    <w:rsid w:val="001672C0"/>
    <w:rsid w:val="00173515"/>
    <w:rsid w:val="001749C2"/>
    <w:rsid w:val="00174D58"/>
    <w:rsid w:val="001756C7"/>
    <w:rsid w:val="001756F4"/>
    <w:rsid w:val="0017583E"/>
    <w:rsid w:val="0017650F"/>
    <w:rsid w:val="001771E0"/>
    <w:rsid w:val="00180C1E"/>
    <w:rsid w:val="00181C53"/>
    <w:rsid w:val="00184125"/>
    <w:rsid w:val="00186678"/>
    <w:rsid w:val="001909CC"/>
    <w:rsid w:val="00190D4D"/>
    <w:rsid w:val="001924E0"/>
    <w:rsid w:val="0019302F"/>
    <w:rsid w:val="0019691D"/>
    <w:rsid w:val="001A4063"/>
    <w:rsid w:val="001A443B"/>
    <w:rsid w:val="001A4E44"/>
    <w:rsid w:val="001A4F65"/>
    <w:rsid w:val="001A56B3"/>
    <w:rsid w:val="001A7504"/>
    <w:rsid w:val="001B0476"/>
    <w:rsid w:val="001B0DDE"/>
    <w:rsid w:val="001B2514"/>
    <w:rsid w:val="001C0735"/>
    <w:rsid w:val="001C30C8"/>
    <w:rsid w:val="001C5021"/>
    <w:rsid w:val="001C7535"/>
    <w:rsid w:val="001D278A"/>
    <w:rsid w:val="001D2DB1"/>
    <w:rsid w:val="001D46FA"/>
    <w:rsid w:val="001F0D2C"/>
    <w:rsid w:val="001F40DF"/>
    <w:rsid w:val="001F75E4"/>
    <w:rsid w:val="002004A2"/>
    <w:rsid w:val="00200E14"/>
    <w:rsid w:val="0020399F"/>
    <w:rsid w:val="00205C2E"/>
    <w:rsid w:val="00205EFD"/>
    <w:rsid w:val="002062AE"/>
    <w:rsid w:val="002076A0"/>
    <w:rsid w:val="002113F5"/>
    <w:rsid w:val="002123C5"/>
    <w:rsid w:val="00212BEB"/>
    <w:rsid w:val="00212E79"/>
    <w:rsid w:val="00216032"/>
    <w:rsid w:val="00216943"/>
    <w:rsid w:val="00220328"/>
    <w:rsid w:val="00220D97"/>
    <w:rsid w:val="00221DCE"/>
    <w:rsid w:val="00225A4C"/>
    <w:rsid w:val="002276EB"/>
    <w:rsid w:val="002278A6"/>
    <w:rsid w:val="00232D5D"/>
    <w:rsid w:val="002332CF"/>
    <w:rsid w:val="0023425C"/>
    <w:rsid w:val="00236465"/>
    <w:rsid w:val="0023670C"/>
    <w:rsid w:val="002376F3"/>
    <w:rsid w:val="0024118A"/>
    <w:rsid w:val="00241EBF"/>
    <w:rsid w:val="00242170"/>
    <w:rsid w:val="00245263"/>
    <w:rsid w:val="00246C46"/>
    <w:rsid w:val="00247ECA"/>
    <w:rsid w:val="00252C4D"/>
    <w:rsid w:val="002569EC"/>
    <w:rsid w:val="002608BB"/>
    <w:rsid w:val="002677D4"/>
    <w:rsid w:val="00272033"/>
    <w:rsid w:val="00276EEB"/>
    <w:rsid w:val="002779F9"/>
    <w:rsid w:val="00277D61"/>
    <w:rsid w:val="002812E1"/>
    <w:rsid w:val="002817C9"/>
    <w:rsid w:val="00284941"/>
    <w:rsid w:val="002865CD"/>
    <w:rsid w:val="00292CA1"/>
    <w:rsid w:val="002953A1"/>
    <w:rsid w:val="002A0C4C"/>
    <w:rsid w:val="002A1198"/>
    <w:rsid w:val="002A4524"/>
    <w:rsid w:val="002A4A27"/>
    <w:rsid w:val="002A55B2"/>
    <w:rsid w:val="002A6C06"/>
    <w:rsid w:val="002B078D"/>
    <w:rsid w:val="002B2D96"/>
    <w:rsid w:val="002B5E6C"/>
    <w:rsid w:val="002B6698"/>
    <w:rsid w:val="002B75F2"/>
    <w:rsid w:val="002C09A1"/>
    <w:rsid w:val="002C2C7C"/>
    <w:rsid w:val="002C2DAE"/>
    <w:rsid w:val="002C777F"/>
    <w:rsid w:val="002D0417"/>
    <w:rsid w:val="002D1283"/>
    <w:rsid w:val="002D2CE7"/>
    <w:rsid w:val="002D32C7"/>
    <w:rsid w:val="002D5E15"/>
    <w:rsid w:val="002D61E2"/>
    <w:rsid w:val="002D72BB"/>
    <w:rsid w:val="002E0489"/>
    <w:rsid w:val="002E0B09"/>
    <w:rsid w:val="002E2074"/>
    <w:rsid w:val="002E2D96"/>
    <w:rsid w:val="002E4693"/>
    <w:rsid w:val="002F34D6"/>
    <w:rsid w:val="00302D9F"/>
    <w:rsid w:val="00307127"/>
    <w:rsid w:val="00310C6D"/>
    <w:rsid w:val="00326885"/>
    <w:rsid w:val="00330C22"/>
    <w:rsid w:val="00333AED"/>
    <w:rsid w:val="0033428D"/>
    <w:rsid w:val="00334838"/>
    <w:rsid w:val="003352F5"/>
    <w:rsid w:val="00335A85"/>
    <w:rsid w:val="003364DB"/>
    <w:rsid w:val="003415A1"/>
    <w:rsid w:val="003472D0"/>
    <w:rsid w:val="0035690D"/>
    <w:rsid w:val="0035706F"/>
    <w:rsid w:val="00360DF4"/>
    <w:rsid w:val="00362A30"/>
    <w:rsid w:val="003637DA"/>
    <w:rsid w:val="00364E0F"/>
    <w:rsid w:val="00365111"/>
    <w:rsid w:val="0037209A"/>
    <w:rsid w:val="00372C5C"/>
    <w:rsid w:val="003743F1"/>
    <w:rsid w:val="00376280"/>
    <w:rsid w:val="00380298"/>
    <w:rsid w:val="00380631"/>
    <w:rsid w:val="00382F2E"/>
    <w:rsid w:val="00384644"/>
    <w:rsid w:val="00391EEA"/>
    <w:rsid w:val="0039441A"/>
    <w:rsid w:val="003B01C0"/>
    <w:rsid w:val="003B045F"/>
    <w:rsid w:val="003B243A"/>
    <w:rsid w:val="003B71F3"/>
    <w:rsid w:val="003B74AC"/>
    <w:rsid w:val="003B7BA7"/>
    <w:rsid w:val="003C03FD"/>
    <w:rsid w:val="003C34CE"/>
    <w:rsid w:val="003C366C"/>
    <w:rsid w:val="003C5545"/>
    <w:rsid w:val="003C5562"/>
    <w:rsid w:val="003C5583"/>
    <w:rsid w:val="003C6170"/>
    <w:rsid w:val="003C70A7"/>
    <w:rsid w:val="003D2C7D"/>
    <w:rsid w:val="003D52A5"/>
    <w:rsid w:val="003E31ED"/>
    <w:rsid w:val="003E431C"/>
    <w:rsid w:val="003F02B3"/>
    <w:rsid w:val="003F1B22"/>
    <w:rsid w:val="003F1FC9"/>
    <w:rsid w:val="003F3F8C"/>
    <w:rsid w:val="003F4E4B"/>
    <w:rsid w:val="004025E8"/>
    <w:rsid w:val="00406E07"/>
    <w:rsid w:val="00411BFC"/>
    <w:rsid w:val="00412A03"/>
    <w:rsid w:val="00415A0D"/>
    <w:rsid w:val="00416B32"/>
    <w:rsid w:val="00420624"/>
    <w:rsid w:val="00421DE7"/>
    <w:rsid w:val="00422417"/>
    <w:rsid w:val="00423A86"/>
    <w:rsid w:val="00425E29"/>
    <w:rsid w:val="0043175D"/>
    <w:rsid w:val="004331E8"/>
    <w:rsid w:val="00433832"/>
    <w:rsid w:val="00433989"/>
    <w:rsid w:val="0043540E"/>
    <w:rsid w:val="00441ED9"/>
    <w:rsid w:val="004437E2"/>
    <w:rsid w:val="00444646"/>
    <w:rsid w:val="00444D09"/>
    <w:rsid w:val="00446FE8"/>
    <w:rsid w:val="004473F2"/>
    <w:rsid w:val="004526DE"/>
    <w:rsid w:val="00457D2F"/>
    <w:rsid w:val="00463B98"/>
    <w:rsid w:val="00464292"/>
    <w:rsid w:val="004646C0"/>
    <w:rsid w:val="00466095"/>
    <w:rsid w:val="00466F5A"/>
    <w:rsid w:val="00466F78"/>
    <w:rsid w:val="004723F5"/>
    <w:rsid w:val="0047419A"/>
    <w:rsid w:val="0047684E"/>
    <w:rsid w:val="00485B36"/>
    <w:rsid w:val="00492773"/>
    <w:rsid w:val="004927F2"/>
    <w:rsid w:val="0049502B"/>
    <w:rsid w:val="004967CC"/>
    <w:rsid w:val="004A0288"/>
    <w:rsid w:val="004A106E"/>
    <w:rsid w:val="004A157A"/>
    <w:rsid w:val="004A159D"/>
    <w:rsid w:val="004A1775"/>
    <w:rsid w:val="004A6D78"/>
    <w:rsid w:val="004A6D96"/>
    <w:rsid w:val="004A7135"/>
    <w:rsid w:val="004B04D2"/>
    <w:rsid w:val="004B1AEC"/>
    <w:rsid w:val="004B1FB5"/>
    <w:rsid w:val="004B402E"/>
    <w:rsid w:val="004B5AF9"/>
    <w:rsid w:val="004B6E27"/>
    <w:rsid w:val="004B797B"/>
    <w:rsid w:val="004C226F"/>
    <w:rsid w:val="004C2698"/>
    <w:rsid w:val="004C3CA6"/>
    <w:rsid w:val="004D02C5"/>
    <w:rsid w:val="004D0F6D"/>
    <w:rsid w:val="004D17A8"/>
    <w:rsid w:val="004D40C1"/>
    <w:rsid w:val="004D7E79"/>
    <w:rsid w:val="004E089D"/>
    <w:rsid w:val="004E09D6"/>
    <w:rsid w:val="004E3010"/>
    <w:rsid w:val="004E3DB5"/>
    <w:rsid w:val="004E50E7"/>
    <w:rsid w:val="004F26F9"/>
    <w:rsid w:val="004F4604"/>
    <w:rsid w:val="00501437"/>
    <w:rsid w:val="0050499E"/>
    <w:rsid w:val="00504C68"/>
    <w:rsid w:val="00504C88"/>
    <w:rsid w:val="00510525"/>
    <w:rsid w:val="005121E7"/>
    <w:rsid w:val="00513738"/>
    <w:rsid w:val="0052139A"/>
    <w:rsid w:val="00521B1A"/>
    <w:rsid w:val="00522672"/>
    <w:rsid w:val="00533956"/>
    <w:rsid w:val="00537929"/>
    <w:rsid w:val="00541BF8"/>
    <w:rsid w:val="0054274D"/>
    <w:rsid w:val="00542984"/>
    <w:rsid w:val="00544DE3"/>
    <w:rsid w:val="00547778"/>
    <w:rsid w:val="005502ED"/>
    <w:rsid w:val="00550DA7"/>
    <w:rsid w:val="00551B55"/>
    <w:rsid w:val="00554210"/>
    <w:rsid w:val="00556794"/>
    <w:rsid w:val="005570CD"/>
    <w:rsid w:val="00557AF2"/>
    <w:rsid w:val="00562CA8"/>
    <w:rsid w:val="0056487B"/>
    <w:rsid w:val="005649E9"/>
    <w:rsid w:val="005709CE"/>
    <w:rsid w:val="00570DEF"/>
    <w:rsid w:val="00573850"/>
    <w:rsid w:val="00575D22"/>
    <w:rsid w:val="0057600E"/>
    <w:rsid w:val="0057736C"/>
    <w:rsid w:val="00580CC2"/>
    <w:rsid w:val="005819E0"/>
    <w:rsid w:val="00583717"/>
    <w:rsid w:val="0058470B"/>
    <w:rsid w:val="005912F4"/>
    <w:rsid w:val="005938CD"/>
    <w:rsid w:val="005954BB"/>
    <w:rsid w:val="00596D8A"/>
    <w:rsid w:val="005A5D45"/>
    <w:rsid w:val="005A72E9"/>
    <w:rsid w:val="005B34F9"/>
    <w:rsid w:val="005B37DD"/>
    <w:rsid w:val="005C012C"/>
    <w:rsid w:val="005C053E"/>
    <w:rsid w:val="005C3D07"/>
    <w:rsid w:val="005C4E12"/>
    <w:rsid w:val="005C5B1E"/>
    <w:rsid w:val="005D2541"/>
    <w:rsid w:val="005D2B06"/>
    <w:rsid w:val="005D3F37"/>
    <w:rsid w:val="005D762E"/>
    <w:rsid w:val="005D79B5"/>
    <w:rsid w:val="005E1A14"/>
    <w:rsid w:val="005E3024"/>
    <w:rsid w:val="005E5B9E"/>
    <w:rsid w:val="005E6F2E"/>
    <w:rsid w:val="005F21DF"/>
    <w:rsid w:val="005F2D19"/>
    <w:rsid w:val="005F5282"/>
    <w:rsid w:val="005F6A21"/>
    <w:rsid w:val="005F6D06"/>
    <w:rsid w:val="00611D5F"/>
    <w:rsid w:val="0061318F"/>
    <w:rsid w:val="00614D3B"/>
    <w:rsid w:val="006158FA"/>
    <w:rsid w:val="00624184"/>
    <w:rsid w:val="00624A75"/>
    <w:rsid w:val="006268F9"/>
    <w:rsid w:val="00626907"/>
    <w:rsid w:val="006271D5"/>
    <w:rsid w:val="00627F02"/>
    <w:rsid w:val="00632482"/>
    <w:rsid w:val="006325E7"/>
    <w:rsid w:val="006338E0"/>
    <w:rsid w:val="00636FCB"/>
    <w:rsid w:val="0064146E"/>
    <w:rsid w:val="00642BE9"/>
    <w:rsid w:val="00644D8A"/>
    <w:rsid w:val="00646FB6"/>
    <w:rsid w:val="00655EAC"/>
    <w:rsid w:val="00661CBF"/>
    <w:rsid w:val="00661CC4"/>
    <w:rsid w:val="00661CCA"/>
    <w:rsid w:val="00663837"/>
    <w:rsid w:val="00665355"/>
    <w:rsid w:val="0067023D"/>
    <w:rsid w:val="0067166B"/>
    <w:rsid w:val="006736FB"/>
    <w:rsid w:val="00674783"/>
    <w:rsid w:val="00680208"/>
    <w:rsid w:val="0068359C"/>
    <w:rsid w:val="00686056"/>
    <w:rsid w:val="00686B2B"/>
    <w:rsid w:val="0069096A"/>
    <w:rsid w:val="006A1206"/>
    <w:rsid w:val="006A3032"/>
    <w:rsid w:val="006A3C52"/>
    <w:rsid w:val="006B0248"/>
    <w:rsid w:val="006B032F"/>
    <w:rsid w:val="006B6BF2"/>
    <w:rsid w:val="006C2F64"/>
    <w:rsid w:val="006D05A7"/>
    <w:rsid w:val="006D234C"/>
    <w:rsid w:val="006D30F4"/>
    <w:rsid w:val="006D4DA1"/>
    <w:rsid w:val="006E243A"/>
    <w:rsid w:val="006E3981"/>
    <w:rsid w:val="006F35D9"/>
    <w:rsid w:val="006F7D5A"/>
    <w:rsid w:val="006F7F6F"/>
    <w:rsid w:val="00700537"/>
    <w:rsid w:val="00701334"/>
    <w:rsid w:val="00711285"/>
    <w:rsid w:val="0071260A"/>
    <w:rsid w:val="00712EB7"/>
    <w:rsid w:val="00714040"/>
    <w:rsid w:val="0071560C"/>
    <w:rsid w:val="00716F06"/>
    <w:rsid w:val="007253C4"/>
    <w:rsid w:val="00730FCB"/>
    <w:rsid w:val="007346CE"/>
    <w:rsid w:val="00736154"/>
    <w:rsid w:val="0073624D"/>
    <w:rsid w:val="007400B6"/>
    <w:rsid w:val="00741962"/>
    <w:rsid w:val="0074381D"/>
    <w:rsid w:val="00743CAE"/>
    <w:rsid w:val="00743CC7"/>
    <w:rsid w:val="007517F1"/>
    <w:rsid w:val="00752EBB"/>
    <w:rsid w:val="00753375"/>
    <w:rsid w:val="00754414"/>
    <w:rsid w:val="0075540E"/>
    <w:rsid w:val="00761F36"/>
    <w:rsid w:val="00762B50"/>
    <w:rsid w:val="00763830"/>
    <w:rsid w:val="00764675"/>
    <w:rsid w:val="00766FA7"/>
    <w:rsid w:val="00770336"/>
    <w:rsid w:val="007716D4"/>
    <w:rsid w:val="00772190"/>
    <w:rsid w:val="0077260E"/>
    <w:rsid w:val="00772C35"/>
    <w:rsid w:val="00774663"/>
    <w:rsid w:val="00775438"/>
    <w:rsid w:val="0077599C"/>
    <w:rsid w:val="00777E37"/>
    <w:rsid w:val="0078308F"/>
    <w:rsid w:val="007843FF"/>
    <w:rsid w:val="00790E62"/>
    <w:rsid w:val="0079438E"/>
    <w:rsid w:val="00795B14"/>
    <w:rsid w:val="007A0757"/>
    <w:rsid w:val="007A0A90"/>
    <w:rsid w:val="007A5CA1"/>
    <w:rsid w:val="007B4B1D"/>
    <w:rsid w:val="007B6F2A"/>
    <w:rsid w:val="007C0225"/>
    <w:rsid w:val="007C0F13"/>
    <w:rsid w:val="007C3A0C"/>
    <w:rsid w:val="007C42B4"/>
    <w:rsid w:val="007C44B9"/>
    <w:rsid w:val="007C49FC"/>
    <w:rsid w:val="007D01F1"/>
    <w:rsid w:val="007D5424"/>
    <w:rsid w:val="007E32E0"/>
    <w:rsid w:val="007E6A29"/>
    <w:rsid w:val="007F4CFC"/>
    <w:rsid w:val="007F75EB"/>
    <w:rsid w:val="007F7747"/>
    <w:rsid w:val="007F7A49"/>
    <w:rsid w:val="008100A3"/>
    <w:rsid w:val="008111D2"/>
    <w:rsid w:val="00814059"/>
    <w:rsid w:val="00821736"/>
    <w:rsid w:val="00830CBE"/>
    <w:rsid w:val="00831F73"/>
    <w:rsid w:val="008332ED"/>
    <w:rsid w:val="00835FDA"/>
    <w:rsid w:val="008366DA"/>
    <w:rsid w:val="00837658"/>
    <w:rsid w:val="008378E1"/>
    <w:rsid w:val="0084573F"/>
    <w:rsid w:val="0085044D"/>
    <w:rsid w:val="00850874"/>
    <w:rsid w:val="008515F0"/>
    <w:rsid w:val="00851605"/>
    <w:rsid w:val="008539C2"/>
    <w:rsid w:val="0086231B"/>
    <w:rsid w:val="00862A0F"/>
    <w:rsid w:val="008757EF"/>
    <w:rsid w:val="00880FDC"/>
    <w:rsid w:val="008818F8"/>
    <w:rsid w:val="0088552D"/>
    <w:rsid w:val="00885CC6"/>
    <w:rsid w:val="008917C9"/>
    <w:rsid w:val="00896C72"/>
    <w:rsid w:val="00897C7D"/>
    <w:rsid w:val="008A1664"/>
    <w:rsid w:val="008A6476"/>
    <w:rsid w:val="008A710D"/>
    <w:rsid w:val="008A7D18"/>
    <w:rsid w:val="008B15E3"/>
    <w:rsid w:val="008B16ED"/>
    <w:rsid w:val="008B5422"/>
    <w:rsid w:val="008C1165"/>
    <w:rsid w:val="008C2ABA"/>
    <w:rsid w:val="008C2AE5"/>
    <w:rsid w:val="008C473D"/>
    <w:rsid w:val="008D3307"/>
    <w:rsid w:val="008D3A61"/>
    <w:rsid w:val="008D427E"/>
    <w:rsid w:val="008D63EF"/>
    <w:rsid w:val="008D7C38"/>
    <w:rsid w:val="008E1C4C"/>
    <w:rsid w:val="008E345C"/>
    <w:rsid w:val="008E72C3"/>
    <w:rsid w:val="008F1AAE"/>
    <w:rsid w:val="008F30AD"/>
    <w:rsid w:val="008F5C36"/>
    <w:rsid w:val="00902B79"/>
    <w:rsid w:val="009032C2"/>
    <w:rsid w:val="00905642"/>
    <w:rsid w:val="00910739"/>
    <w:rsid w:val="00911043"/>
    <w:rsid w:val="00912C6C"/>
    <w:rsid w:val="009146A2"/>
    <w:rsid w:val="00914804"/>
    <w:rsid w:val="0092043D"/>
    <w:rsid w:val="0092328C"/>
    <w:rsid w:val="009254A2"/>
    <w:rsid w:val="00930705"/>
    <w:rsid w:val="00931384"/>
    <w:rsid w:val="00933FEF"/>
    <w:rsid w:val="00935D55"/>
    <w:rsid w:val="00935E81"/>
    <w:rsid w:val="00943790"/>
    <w:rsid w:val="0095227E"/>
    <w:rsid w:val="0096269F"/>
    <w:rsid w:val="0096403C"/>
    <w:rsid w:val="009644BE"/>
    <w:rsid w:val="00966064"/>
    <w:rsid w:val="009672C1"/>
    <w:rsid w:val="009677DE"/>
    <w:rsid w:val="00970C5C"/>
    <w:rsid w:val="0097123A"/>
    <w:rsid w:val="0097480D"/>
    <w:rsid w:val="00976BDB"/>
    <w:rsid w:val="00976F13"/>
    <w:rsid w:val="00977359"/>
    <w:rsid w:val="0098169C"/>
    <w:rsid w:val="00983FFC"/>
    <w:rsid w:val="00984B8C"/>
    <w:rsid w:val="00984D82"/>
    <w:rsid w:val="00986EBE"/>
    <w:rsid w:val="00987B15"/>
    <w:rsid w:val="00990928"/>
    <w:rsid w:val="00994C3E"/>
    <w:rsid w:val="00997009"/>
    <w:rsid w:val="009A4801"/>
    <w:rsid w:val="009B3590"/>
    <w:rsid w:val="009B3A2A"/>
    <w:rsid w:val="009B63A3"/>
    <w:rsid w:val="009C512C"/>
    <w:rsid w:val="009C59ED"/>
    <w:rsid w:val="009D1F0E"/>
    <w:rsid w:val="009D77B6"/>
    <w:rsid w:val="009E2428"/>
    <w:rsid w:val="009E4F8C"/>
    <w:rsid w:val="009E61E0"/>
    <w:rsid w:val="009F0048"/>
    <w:rsid w:val="009F31CD"/>
    <w:rsid w:val="009F4A07"/>
    <w:rsid w:val="009F4DEF"/>
    <w:rsid w:val="00A00261"/>
    <w:rsid w:val="00A0278E"/>
    <w:rsid w:val="00A04841"/>
    <w:rsid w:val="00A06D6F"/>
    <w:rsid w:val="00A14D96"/>
    <w:rsid w:val="00A15760"/>
    <w:rsid w:val="00A1610D"/>
    <w:rsid w:val="00A17EB5"/>
    <w:rsid w:val="00A21B6F"/>
    <w:rsid w:val="00A229AB"/>
    <w:rsid w:val="00A23CF5"/>
    <w:rsid w:val="00A266B1"/>
    <w:rsid w:val="00A30991"/>
    <w:rsid w:val="00A34451"/>
    <w:rsid w:val="00A34D22"/>
    <w:rsid w:val="00A3779F"/>
    <w:rsid w:val="00A37EBE"/>
    <w:rsid w:val="00A40DC1"/>
    <w:rsid w:val="00A41880"/>
    <w:rsid w:val="00A4313F"/>
    <w:rsid w:val="00A4562E"/>
    <w:rsid w:val="00A45A6D"/>
    <w:rsid w:val="00A5040A"/>
    <w:rsid w:val="00A51D74"/>
    <w:rsid w:val="00A5332D"/>
    <w:rsid w:val="00A53BE5"/>
    <w:rsid w:val="00A53DB5"/>
    <w:rsid w:val="00A56344"/>
    <w:rsid w:val="00A573F4"/>
    <w:rsid w:val="00A61F16"/>
    <w:rsid w:val="00A62845"/>
    <w:rsid w:val="00A6558C"/>
    <w:rsid w:val="00A6583F"/>
    <w:rsid w:val="00A673A2"/>
    <w:rsid w:val="00A70E06"/>
    <w:rsid w:val="00A71B18"/>
    <w:rsid w:val="00A729DD"/>
    <w:rsid w:val="00A76224"/>
    <w:rsid w:val="00A76396"/>
    <w:rsid w:val="00A843EC"/>
    <w:rsid w:val="00A84BE5"/>
    <w:rsid w:val="00A85A68"/>
    <w:rsid w:val="00A908A2"/>
    <w:rsid w:val="00A91759"/>
    <w:rsid w:val="00A917A7"/>
    <w:rsid w:val="00A9467F"/>
    <w:rsid w:val="00A94C54"/>
    <w:rsid w:val="00A95C13"/>
    <w:rsid w:val="00AA1DD6"/>
    <w:rsid w:val="00AB061C"/>
    <w:rsid w:val="00AB3A85"/>
    <w:rsid w:val="00AB533E"/>
    <w:rsid w:val="00AD075D"/>
    <w:rsid w:val="00AD08D0"/>
    <w:rsid w:val="00AD1284"/>
    <w:rsid w:val="00AD1AF9"/>
    <w:rsid w:val="00AD6A4D"/>
    <w:rsid w:val="00AF020F"/>
    <w:rsid w:val="00B02871"/>
    <w:rsid w:val="00B02E20"/>
    <w:rsid w:val="00B06226"/>
    <w:rsid w:val="00B06B5D"/>
    <w:rsid w:val="00B10CAE"/>
    <w:rsid w:val="00B11ED1"/>
    <w:rsid w:val="00B2315D"/>
    <w:rsid w:val="00B250AC"/>
    <w:rsid w:val="00B25586"/>
    <w:rsid w:val="00B25A0F"/>
    <w:rsid w:val="00B30206"/>
    <w:rsid w:val="00B3035E"/>
    <w:rsid w:val="00B30500"/>
    <w:rsid w:val="00B3128D"/>
    <w:rsid w:val="00B31B8A"/>
    <w:rsid w:val="00B3210D"/>
    <w:rsid w:val="00B3217D"/>
    <w:rsid w:val="00B35AB4"/>
    <w:rsid w:val="00B409A4"/>
    <w:rsid w:val="00B42569"/>
    <w:rsid w:val="00B44E80"/>
    <w:rsid w:val="00B45323"/>
    <w:rsid w:val="00B46D00"/>
    <w:rsid w:val="00B46DF1"/>
    <w:rsid w:val="00B539D5"/>
    <w:rsid w:val="00B55995"/>
    <w:rsid w:val="00B56140"/>
    <w:rsid w:val="00B56BD7"/>
    <w:rsid w:val="00B625D2"/>
    <w:rsid w:val="00B627C3"/>
    <w:rsid w:val="00B6587A"/>
    <w:rsid w:val="00B76C63"/>
    <w:rsid w:val="00B774CF"/>
    <w:rsid w:val="00B81488"/>
    <w:rsid w:val="00B82032"/>
    <w:rsid w:val="00B83318"/>
    <w:rsid w:val="00B86409"/>
    <w:rsid w:val="00B91C44"/>
    <w:rsid w:val="00B93933"/>
    <w:rsid w:val="00B93C8A"/>
    <w:rsid w:val="00B93D1D"/>
    <w:rsid w:val="00B93E51"/>
    <w:rsid w:val="00B94D3B"/>
    <w:rsid w:val="00B956C7"/>
    <w:rsid w:val="00B95B0F"/>
    <w:rsid w:val="00B965F6"/>
    <w:rsid w:val="00BA1989"/>
    <w:rsid w:val="00BA2B6C"/>
    <w:rsid w:val="00BA3157"/>
    <w:rsid w:val="00BA4042"/>
    <w:rsid w:val="00BB0B86"/>
    <w:rsid w:val="00BB25D9"/>
    <w:rsid w:val="00BB31F8"/>
    <w:rsid w:val="00BB73A7"/>
    <w:rsid w:val="00BB75CC"/>
    <w:rsid w:val="00BC13F6"/>
    <w:rsid w:val="00BC203C"/>
    <w:rsid w:val="00BC3392"/>
    <w:rsid w:val="00BC4F67"/>
    <w:rsid w:val="00BD29AC"/>
    <w:rsid w:val="00BD38B5"/>
    <w:rsid w:val="00BD4F4D"/>
    <w:rsid w:val="00BD6B43"/>
    <w:rsid w:val="00BE017C"/>
    <w:rsid w:val="00BE072E"/>
    <w:rsid w:val="00BE2579"/>
    <w:rsid w:val="00BE32E1"/>
    <w:rsid w:val="00BE6B0D"/>
    <w:rsid w:val="00BE6C49"/>
    <w:rsid w:val="00BE6F0A"/>
    <w:rsid w:val="00BF0AB5"/>
    <w:rsid w:val="00BF1543"/>
    <w:rsid w:val="00BF402D"/>
    <w:rsid w:val="00BF4E96"/>
    <w:rsid w:val="00BF59F0"/>
    <w:rsid w:val="00BF74F2"/>
    <w:rsid w:val="00C00CF6"/>
    <w:rsid w:val="00C00F25"/>
    <w:rsid w:val="00C0128C"/>
    <w:rsid w:val="00C04D16"/>
    <w:rsid w:val="00C05CB3"/>
    <w:rsid w:val="00C07446"/>
    <w:rsid w:val="00C12975"/>
    <w:rsid w:val="00C1316C"/>
    <w:rsid w:val="00C14964"/>
    <w:rsid w:val="00C15319"/>
    <w:rsid w:val="00C17BC5"/>
    <w:rsid w:val="00C20FB0"/>
    <w:rsid w:val="00C22B9B"/>
    <w:rsid w:val="00C329E0"/>
    <w:rsid w:val="00C35935"/>
    <w:rsid w:val="00C35AFF"/>
    <w:rsid w:val="00C400FE"/>
    <w:rsid w:val="00C4384B"/>
    <w:rsid w:val="00C439EF"/>
    <w:rsid w:val="00C44C2B"/>
    <w:rsid w:val="00C46B79"/>
    <w:rsid w:val="00C55DBE"/>
    <w:rsid w:val="00C65ABC"/>
    <w:rsid w:val="00C67A30"/>
    <w:rsid w:val="00C67E14"/>
    <w:rsid w:val="00C7165A"/>
    <w:rsid w:val="00C802FE"/>
    <w:rsid w:val="00C80B57"/>
    <w:rsid w:val="00C86A64"/>
    <w:rsid w:val="00C86ACD"/>
    <w:rsid w:val="00C874F0"/>
    <w:rsid w:val="00C90BFD"/>
    <w:rsid w:val="00C92B19"/>
    <w:rsid w:val="00CA15DE"/>
    <w:rsid w:val="00CA356D"/>
    <w:rsid w:val="00CA5435"/>
    <w:rsid w:val="00CA6767"/>
    <w:rsid w:val="00CA79E4"/>
    <w:rsid w:val="00CC0C7F"/>
    <w:rsid w:val="00CC1769"/>
    <w:rsid w:val="00CC23FB"/>
    <w:rsid w:val="00CC31F6"/>
    <w:rsid w:val="00CC5A22"/>
    <w:rsid w:val="00CC7914"/>
    <w:rsid w:val="00CD1DE9"/>
    <w:rsid w:val="00CD1E34"/>
    <w:rsid w:val="00CD5039"/>
    <w:rsid w:val="00CD509D"/>
    <w:rsid w:val="00CD582F"/>
    <w:rsid w:val="00CE54A6"/>
    <w:rsid w:val="00CE6C68"/>
    <w:rsid w:val="00CF04FB"/>
    <w:rsid w:val="00CF4847"/>
    <w:rsid w:val="00CF4B55"/>
    <w:rsid w:val="00CF5D4F"/>
    <w:rsid w:val="00D00502"/>
    <w:rsid w:val="00D02ADE"/>
    <w:rsid w:val="00D02B5E"/>
    <w:rsid w:val="00D0470A"/>
    <w:rsid w:val="00D050FD"/>
    <w:rsid w:val="00D127DF"/>
    <w:rsid w:val="00D1287F"/>
    <w:rsid w:val="00D13104"/>
    <w:rsid w:val="00D21600"/>
    <w:rsid w:val="00D21C55"/>
    <w:rsid w:val="00D23415"/>
    <w:rsid w:val="00D24546"/>
    <w:rsid w:val="00D3102C"/>
    <w:rsid w:val="00D31543"/>
    <w:rsid w:val="00D36699"/>
    <w:rsid w:val="00D37B50"/>
    <w:rsid w:val="00D4055B"/>
    <w:rsid w:val="00D47283"/>
    <w:rsid w:val="00D51A54"/>
    <w:rsid w:val="00D554D7"/>
    <w:rsid w:val="00D56885"/>
    <w:rsid w:val="00D60B35"/>
    <w:rsid w:val="00D60FED"/>
    <w:rsid w:val="00D621B6"/>
    <w:rsid w:val="00D67006"/>
    <w:rsid w:val="00D6769E"/>
    <w:rsid w:val="00D71385"/>
    <w:rsid w:val="00D71EDF"/>
    <w:rsid w:val="00D71F24"/>
    <w:rsid w:val="00D74626"/>
    <w:rsid w:val="00D81D3B"/>
    <w:rsid w:val="00D84A9C"/>
    <w:rsid w:val="00D84EBB"/>
    <w:rsid w:val="00D85E29"/>
    <w:rsid w:val="00D87439"/>
    <w:rsid w:val="00D91A88"/>
    <w:rsid w:val="00D940FD"/>
    <w:rsid w:val="00D953FF"/>
    <w:rsid w:val="00D9655A"/>
    <w:rsid w:val="00DA01B6"/>
    <w:rsid w:val="00DB06EF"/>
    <w:rsid w:val="00DB329D"/>
    <w:rsid w:val="00DB589B"/>
    <w:rsid w:val="00DB5A2C"/>
    <w:rsid w:val="00DB72C7"/>
    <w:rsid w:val="00DC0316"/>
    <w:rsid w:val="00DC0368"/>
    <w:rsid w:val="00DC43DB"/>
    <w:rsid w:val="00DC5C20"/>
    <w:rsid w:val="00DD0392"/>
    <w:rsid w:val="00DD0BDD"/>
    <w:rsid w:val="00DD2102"/>
    <w:rsid w:val="00DD3E52"/>
    <w:rsid w:val="00DD5D09"/>
    <w:rsid w:val="00DD6C75"/>
    <w:rsid w:val="00DE222E"/>
    <w:rsid w:val="00DE33AB"/>
    <w:rsid w:val="00DE3AC8"/>
    <w:rsid w:val="00DE6942"/>
    <w:rsid w:val="00DF053D"/>
    <w:rsid w:val="00DF0917"/>
    <w:rsid w:val="00DF2633"/>
    <w:rsid w:val="00DF53A8"/>
    <w:rsid w:val="00DF77C3"/>
    <w:rsid w:val="00E058C2"/>
    <w:rsid w:val="00E06105"/>
    <w:rsid w:val="00E108E4"/>
    <w:rsid w:val="00E13F0F"/>
    <w:rsid w:val="00E14C42"/>
    <w:rsid w:val="00E1793B"/>
    <w:rsid w:val="00E17F7D"/>
    <w:rsid w:val="00E20D73"/>
    <w:rsid w:val="00E267FA"/>
    <w:rsid w:val="00E30D0D"/>
    <w:rsid w:val="00E31BCC"/>
    <w:rsid w:val="00E3217C"/>
    <w:rsid w:val="00E325E7"/>
    <w:rsid w:val="00E326E0"/>
    <w:rsid w:val="00E37BAA"/>
    <w:rsid w:val="00E41B61"/>
    <w:rsid w:val="00E42B85"/>
    <w:rsid w:val="00E45FF9"/>
    <w:rsid w:val="00E47785"/>
    <w:rsid w:val="00E54AFA"/>
    <w:rsid w:val="00E54BB7"/>
    <w:rsid w:val="00E57147"/>
    <w:rsid w:val="00E621AF"/>
    <w:rsid w:val="00E67FE6"/>
    <w:rsid w:val="00E70411"/>
    <w:rsid w:val="00E72FD5"/>
    <w:rsid w:val="00E81179"/>
    <w:rsid w:val="00E85A5F"/>
    <w:rsid w:val="00E85D44"/>
    <w:rsid w:val="00E87C8E"/>
    <w:rsid w:val="00E87CDF"/>
    <w:rsid w:val="00E87E5B"/>
    <w:rsid w:val="00E90DD0"/>
    <w:rsid w:val="00E916E6"/>
    <w:rsid w:val="00E963F2"/>
    <w:rsid w:val="00E97154"/>
    <w:rsid w:val="00EA4C07"/>
    <w:rsid w:val="00EB47BC"/>
    <w:rsid w:val="00EB491C"/>
    <w:rsid w:val="00EC026D"/>
    <w:rsid w:val="00EC0817"/>
    <w:rsid w:val="00EC2A42"/>
    <w:rsid w:val="00EC3E03"/>
    <w:rsid w:val="00EC3FE9"/>
    <w:rsid w:val="00EC6339"/>
    <w:rsid w:val="00EC7A5C"/>
    <w:rsid w:val="00ED44F4"/>
    <w:rsid w:val="00ED634E"/>
    <w:rsid w:val="00EE0EF6"/>
    <w:rsid w:val="00EE2548"/>
    <w:rsid w:val="00EE680A"/>
    <w:rsid w:val="00EE7D06"/>
    <w:rsid w:val="00EE7D4A"/>
    <w:rsid w:val="00EF2B8E"/>
    <w:rsid w:val="00F0076A"/>
    <w:rsid w:val="00F0218F"/>
    <w:rsid w:val="00F04716"/>
    <w:rsid w:val="00F05218"/>
    <w:rsid w:val="00F05FE9"/>
    <w:rsid w:val="00F124A4"/>
    <w:rsid w:val="00F12A9A"/>
    <w:rsid w:val="00F13AA4"/>
    <w:rsid w:val="00F14F66"/>
    <w:rsid w:val="00F15BC5"/>
    <w:rsid w:val="00F16A53"/>
    <w:rsid w:val="00F16CE9"/>
    <w:rsid w:val="00F207CC"/>
    <w:rsid w:val="00F21BBA"/>
    <w:rsid w:val="00F24575"/>
    <w:rsid w:val="00F2537B"/>
    <w:rsid w:val="00F2537E"/>
    <w:rsid w:val="00F2710C"/>
    <w:rsid w:val="00F306B5"/>
    <w:rsid w:val="00F308D4"/>
    <w:rsid w:val="00F31B0E"/>
    <w:rsid w:val="00F33B83"/>
    <w:rsid w:val="00F35AEB"/>
    <w:rsid w:val="00F51766"/>
    <w:rsid w:val="00F529E1"/>
    <w:rsid w:val="00F52B79"/>
    <w:rsid w:val="00F54244"/>
    <w:rsid w:val="00F54D19"/>
    <w:rsid w:val="00F60708"/>
    <w:rsid w:val="00F60A3A"/>
    <w:rsid w:val="00F614DF"/>
    <w:rsid w:val="00F65575"/>
    <w:rsid w:val="00F659F9"/>
    <w:rsid w:val="00F700A1"/>
    <w:rsid w:val="00F70A80"/>
    <w:rsid w:val="00F722A1"/>
    <w:rsid w:val="00F74BFA"/>
    <w:rsid w:val="00F820D8"/>
    <w:rsid w:val="00F82D45"/>
    <w:rsid w:val="00F846F2"/>
    <w:rsid w:val="00F87418"/>
    <w:rsid w:val="00F9551A"/>
    <w:rsid w:val="00FA2A80"/>
    <w:rsid w:val="00FA6441"/>
    <w:rsid w:val="00FA697B"/>
    <w:rsid w:val="00FA7009"/>
    <w:rsid w:val="00FB3C87"/>
    <w:rsid w:val="00FB4D25"/>
    <w:rsid w:val="00FB5FAE"/>
    <w:rsid w:val="00FB6FA4"/>
    <w:rsid w:val="00FC1AD3"/>
    <w:rsid w:val="00FC470E"/>
    <w:rsid w:val="00FC5006"/>
    <w:rsid w:val="00FC5684"/>
    <w:rsid w:val="00FD3A3E"/>
    <w:rsid w:val="00FD5C49"/>
    <w:rsid w:val="00FE12DE"/>
    <w:rsid w:val="00FE16E8"/>
    <w:rsid w:val="00FE385A"/>
    <w:rsid w:val="00FE52EE"/>
    <w:rsid w:val="00FE79C0"/>
    <w:rsid w:val="00FF151E"/>
    <w:rsid w:val="00FF21C9"/>
    <w:rsid w:val="00FF53B8"/>
    <w:rsid w:val="00FF66D9"/>
    <w:rsid w:val="00FF7BE2"/>
    <w:rsid w:val="0331AF1F"/>
    <w:rsid w:val="058F3132"/>
    <w:rsid w:val="1103B123"/>
    <w:rsid w:val="163412A2"/>
    <w:rsid w:val="16E40D96"/>
    <w:rsid w:val="187FDDF7"/>
    <w:rsid w:val="196F91D1"/>
    <w:rsid w:val="266133BA"/>
    <w:rsid w:val="3E4108E7"/>
    <w:rsid w:val="3FDCD948"/>
    <w:rsid w:val="40AECE27"/>
    <w:rsid w:val="52404BDA"/>
    <w:rsid w:val="5805FC7D"/>
    <w:rsid w:val="61314303"/>
    <w:rsid w:val="675AEA7C"/>
    <w:rsid w:val="78C2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FDF6F"/>
  <w15:chartTrackingRefBased/>
  <w15:docId w15:val="{55875325-2DDE-4251-BC09-1FEA8CD9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4" w:qFormat="1"/>
    <w:lsdException w:name="heading 5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table of figures" w:uiPriority="99"/>
    <w:lsdException w:name="annotation reference" w:uiPriority="99"/>
    <w:lsdException w:name="Hyperlink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CC31F6"/>
    <w:pPr>
      <w:spacing w:before="120"/>
    </w:pPr>
    <w:rPr>
      <w:rFonts w:eastAsiaTheme="minorEastAsia"/>
      <w:sz w:val="24"/>
      <w:szCs w:val="24"/>
      <w:lang w:val="en-GB" w:eastAsia="ja-JP"/>
    </w:rPr>
  </w:style>
  <w:style w:type="paragraph" w:styleId="1">
    <w:name w:val="heading 1"/>
    <w:basedOn w:val="a1"/>
    <w:next w:val="a1"/>
    <w:pPr>
      <w:keepNext/>
      <w:keepLines/>
      <w:spacing w:before="360"/>
      <w:ind w:left="794" w:hanging="794"/>
      <w:outlineLvl w:val="0"/>
    </w:pPr>
    <w:rPr>
      <w:b/>
    </w:rPr>
  </w:style>
  <w:style w:type="paragraph" w:styleId="21">
    <w:name w:val="heading 2"/>
    <w:basedOn w:val="1"/>
    <w:next w:val="a1"/>
    <w:pPr>
      <w:spacing w:before="240"/>
      <w:outlineLvl w:val="1"/>
    </w:pPr>
  </w:style>
  <w:style w:type="paragraph" w:styleId="31">
    <w:name w:val="heading 3"/>
    <w:basedOn w:val="1"/>
    <w:next w:val="a1"/>
    <w:pPr>
      <w:spacing w:before="160"/>
      <w:outlineLvl w:val="2"/>
    </w:pPr>
  </w:style>
  <w:style w:type="paragraph" w:styleId="41">
    <w:name w:val="heading 4"/>
    <w:basedOn w:val="31"/>
    <w:next w:val="a1"/>
    <w:qFormat/>
    <w:pPr>
      <w:tabs>
        <w:tab w:val="left" w:pos="1021"/>
      </w:tabs>
      <w:ind w:left="1021" w:hanging="1021"/>
      <w:outlineLvl w:val="3"/>
    </w:pPr>
  </w:style>
  <w:style w:type="paragraph" w:styleId="51">
    <w:name w:val="heading 5"/>
    <w:basedOn w:val="41"/>
    <w:next w:val="a1"/>
    <w:qFormat/>
    <w:pPr>
      <w:outlineLvl w:val="4"/>
    </w:pPr>
  </w:style>
  <w:style w:type="paragraph" w:styleId="6">
    <w:name w:val="heading 6"/>
    <w:basedOn w:val="41"/>
    <w:next w:val="a1"/>
    <w:pPr>
      <w:tabs>
        <w:tab w:val="clear" w:pos="1021"/>
      </w:tabs>
      <w:ind w:left="1588" w:hanging="1588"/>
      <w:outlineLvl w:val="5"/>
    </w:pPr>
  </w:style>
  <w:style w:type="paragraph" w:styleId="7">
    <w:name w:val="heading 7"/>
    <w:basedOn w:val="6"/>
    <w:next w:val="a1"/>
    <w:pPr>
      <w:outlineLvl w:val="6"/>
    </w:pPr>
  </w:style>
  <w:style w:type="paragraph" w:styleId="8">
    <w:name w:val="heading 8"/>
    <w:basedOn w:val="6"/>
    <w:next w:val="a1"/>
    <w:pPr>
      <w:outlineLvl w:val="7"/>
    </w:pPr>
  </w:style>
  <w:style w:type="paragraph" w:styleId="9">
    <w:name w:val="heading 9"/>
    <w:basedOn w:val="6"/>
    <w:next w:val="a1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nnexNotitle">
    <w:name w:val="Annex_No &amp; title"/>
    <w:basedOn w:val="a1"/>
    <w:next w:val="a1"/>
    <w:rsid w:val="00CC31F6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b/>
      <w:sz w:val="28"/>
    </w:rPr>
  </w:style>
  <w:style w:type="paragraph" w:customStyle="1" w:styleId="Docnumber">
    <w:name w:val="Docnumber"/>
    <w:basedOn w:val="a1"/>
    <w:link w:val="DocnumberChar"/>
    <w:qFormat/>
    <w:rsid w:val="00E17F7D"/>
    <w:pPr>
      <w:tabs>
        <w:tab w:val="left" w:pos="794"/>
        <w:tab w:val="left" w:pos="1191"/>
        <w:tab w:val="left" w:pos="1588"/>
        <w:tab w:val="left" w:pos="1985"/>
      </w:tabs>
      <w:jc w:val="right"/>
    </w:pPr>
    <w:rPr>
      <w:rFonts w:eastAsia="SimSun"/>
      <w:b/>
      <w:sz w:val="32"/>
    </w:rPr>
  </w:style>
  <w:style w:type="character" w:customStyle="1" w:styleId="DocnumberChar">
    <w:name w:val="Docnumber Char"/>
    <w:link w:val="Docnumber"/>
    <w:rsid w:val="00E17F7D"/>
    <w:rPr>
      <w:rFonts w:eastAsia="SimSun"/>
      <w:b/>
      <w:sz w:val="32"/>
      <w:szCs w:val="24"/>
      <w:lang w:val="en-GB" w:eastAsia="ja-JP"/>
    </w:rPr>
  </w:style>
  <w:style w:type="paragraph" w:customStyle="1" w:styleId="AppendixNotitle">
    <w:name w:val="Appendix_No &amp; title"/>
    <w:basedOn w:val="AnnexNotitle"/>
    <w:next w:val="a1"/>
    <w:rsid w:val="00CC31F6"/>
  </w:style>
  <w:style w:type="paragraph" w:customStyle="1" w:styleId="Normalbeforetable">
    <w:name w:val="Normal before table"/>
    <w:basedOn w:val="a1"/>
    <w:rsid w:val="00CC31F6"/>
    <w:pPr>
      <w:keepNext/>
      <w:spacing w:after="120"/>
    </w:pPr>
    <w:rPr>
      <w:rFonts w:eastAsia="????"/>
      <w:lang w:eastAsia="en-US"/>
    </w:rPr>
  </w:style>
  <w:style w:type="paragraph" w:customStyle="1" w:styleId="NormalITU">
    <w:name w:val="Normal_ITU"/>
    <w:basedOn w:val="a1"/>
    <w:rsid w:val="00E17F7D"/>
    <w:rPr>
      <w:rFonts w:eastAsia="SimSun" w:cs="Arial"/>
      <w:lang w:val="en-US"/>
    </w:rPr>
  </w:style>
  <w:style w:type="character" w:customStyle="1" w:styleId="ReftextArial9pt">
    <w:name w:val="Ref_text Arial 9 pt"/>
    <w:rsid w:val="00CC31F6"/>
    <w:rPr>
      <w:rFonts w:ascii="Arial" w:hAnsi="Arial" w:cs="Arial"/>
      <w:sz w:val="18"/>
      <w:szCs w:val="18"/>
    </w:rPr>
  </w:style>
  <w:style w:type="paragraph" w:styleId="a5">
    <w:name w:val="table of figures"/>
    <w:basedOn w:val="a1"/>
    <w:next w:val="a1"/>
    <w:uiPriority w:val="99"/>
    <w:rsid w:val="00CC31F6"/>
    <w:pPr>
      <w:tabs>
        <w:tab w:val="right" w:leader="dot" w:pos="9639"/>
      </w:tabs>
    </w:pPr>
    <w:rPr>
      <w:rFonts w:eastAsia="ＭＳ 明朝"/>
    </w:rPr>
  </w:style>
  <w:style w:type="paragraph" w:customStyle="1" w:styleId="FigureNoTitle">
    <w:name w:val="Figure_NoTitle"/>
    <w:basedOn w:val="a1"/>
    <w:next w:val="Normalaftertitle"/>
    <w:rsid w:val="00E17F7D"/>
    <w:pPr>
      <w:keepLines/>
      <w:tabs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a1"/>
    <w:next w:val="a1"/>
    <w:pPr>
      <w:spacing w:before="360"/>
    </w:pPr>
  </w:style>
  <w:style w:type="paragraph" w:customStyle="1" w:styleId="ASN1">
    <w:name w:val="ASN.1"/>
    <w:basedOn w:val="a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TableNoTitle">
    <w:name w:val="Table_NoTitle"/>
    <w:basedOn w:val="a1"/>
    <w:next w:val="Tablehead"/>
    <w:rsid w:val="00E17F7D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b/>
    </w:rPr>
  </w:style>
  <w:style w:type="paragraph" w:customStyle="1" w:styleId="Tablehead">
    <w:name w:val="Table_head"/>
    <w:basedOn w:val="a1"/>
    <w:next w:val="a1"/>
    <w:rsid w:val="00CC31F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character" w:styleId="a6">
    <w:name w:val="endnote reference"/>
    <w:semiHidden/>
    <w:rPr>
      <w:vertAlign w:val="superscript"/>
    </w:rPr>
  </w:style>
  <w:style w:type="paragraph" w:customStyle="1" w:styleId="enumlev1">
    <w:name w:val="enumlev1"/>
    <w:basedOn w:val="a1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1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a1"/>
    <w:pPr>
      <w:tabs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a1"/>
    <w:next w:val="a1"/>
    <w:rsid w:val="00CC31F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legend">
    <w:name w:val="Figure_legend"/>
    <w:basedOn w:val="a1"/>
    <w:pPr>
      <w:keepNext/>
      <w:keepLines/>
      <w:spacing w:before="20" w:after="20"/>
    </w:pPr>
    <w:rPr>
      <w:sz w:val="18"/>
    </w:rPr>
  </w:style>
  <w:style w:type="paragraph" w:styleId="a7">
    <w:name w:val="footer"/>
    <w:basedOn w:val="a1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7"/>
    <w:pPr>
      <w:tabs>
        <w:tab w:val="clear" w:pos="5954"/>
        <w:tab w:val="clear" w:pos="9639"/>
      </w:tabs>
      <w:spacing w:before="40"/>
    </w:pPr>
    <w:rPr>
      <w:caps w:val="0"/>
      <w:noProof w:val="0"/>
    </w:rPr>
  </w:style>
  <w:style w:type="character" w:styleId="a8">
    <w:name w:val="footnote reference"/>
    <w:semiHidden/>
    <w:rPr>
      <w:position w:val="6"/>
      <w:sz w:val="18"/>
    </w:rPr>
  </w:style>
  <w:style w:type="paragraph" w:customStyle="1" w:styleId="Note">
    <w:name w:val="Note"/>
    <w:basedOn w:val="a1"/>
    <w:rsid w:val="00CC31F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a9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1"/>
    <w:rsid w:val="00CC31F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styleId="aa">
    <w:name w:val="header"/>
    <w:basedOn w:val="a1"/>
    <w:link w:val="ab"/>
    <w:rsid w:val="00CC31F6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paragraph" w:customStyle="1" w:styleId="Headingb">
    <w:name w:val="Heading_b"/>
    <w:basedOn w:val="a1"/>
    <w:next w:val="a1"/>
    <w:qFormat/>
    <w:rsid w:val="00CC31F6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a1"/>
    <w:next w:val="a1"/>
    <w:rsid w:val="00CC31F6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RecNo">
    <w:name w:val="Rec_No"/>
    <w:basedOn w:val="a1"/>
    <w:next w:val="a1"/>
    <w:rsid w:val="00CC31F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a1"/>
    <w:next w:val="a1"/>
    <w:rsid w:val="00CC31F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a1"/>
    <w:rsid w:val="00CC31F6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legend">
    <w:name w:val="Table_legend"/>
    <w:basedOn w:val="a1"/>
    <w:rsid w:val="00CC31F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text">
    <w:name w:val="Table_text"/>
    <w:basedOn w:val="a1"/>
    <w:rsid w:val="00CC31F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itle1">
    <w:name w:val="Title 1"/>
    <w:basedOn w:val="a1"/>
    <w:next w:val="a1"/>
    <w:rsid w:val="00E17F7D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caps/>
      <w:sz w:val="28"/>
    </w:rPr>
  </w:style>
  <w:style w:type="paragraph" w:customStyle="1" w:styleId="Title2">
    <w:name w:val="Title 2"/>
    <w:basedOn w:val="Title1"/>
    <w:next w:val="a1"/>
  </w:style>
  <w:style w:type="paragraph" w:customStyle="1" w:styleId="Title3">
    <w:name w:val="Title 3"/>
    <w:basedOn w:val="Title2"/>
    <w:next w:val="a1"/>
    <w:rPr>
      <w:caps w:val="0"/>
    </w:rPr>
  </w:style>
  <w:style w:type="paragraph" w:customStyle="1" w:styleId="Title4">
    <w:name w:val="Title 4"/>
    <w:basedOn w:val="Title3"/>
    <w:next w:val="1"/>
    <w:rsid w:val="00CC31F6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szCs w:val="20"/>
      <w:lang w:eastAsia="en-US"/>
    </w:rPr>
  </w:style>
  <w:style w:type="paragraph" w:customStyle="1" w:styleId="toc0">
    <w:name w:val="toc 0"/>
    <w:basedOn w:val="a1"/>
    <w:next w:val="10"/>
    <w:pPr>
      <w:tabs>
        <w:tab w:val="right" w:pos="9639"/>
      </w:tabs>
    </w:pPr>
    <w:rPr>
      <w:b/>
    </w:rPr>
  </w:style>
  <w:style w:type="paragraph" w:styleId="10">
    <w:name w:val="toc 1"/>
    <w:basedOn w:val="a1"/>
    <w:uiPriority w:val="39"/>
    <w:rsid w:val="00CC31F6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22">
    <w:name w:val="toc 2"/>
    <w:basedOn w:val="10"/>
    <w:uiPriority w:val="39"/>
    <w:rsid w:val="00CC31F6"/>
    <w:pPr>
      <w:tabs>
        <w:tab w:val="clear" w:pos="964"/>
      </w:tabs>
      <w:spacing w:before="80"/>
      <w:ind w:left="1531" w:hanging="851"/>
    </w:pPr>
  </w:style>
  <w:style w:type="paragraph" w:styleId="32">
    <w:name w:val="toc 3"/>
    <w:basedOn w:val="22"/>
    <w:rsid w:val="00CC31F6"/>
    <w:pPr>
      <w:ind w:left="2269"/>
    </w:pPr>
  </w:style>
  <w:style w:type="character" w:styleId="ac">
    <w:name w:val="Hyperlink"/>
    <w:aliases w:val="超级链接"/>
    <w:basedOn w:val="a2"/>
    <w:uiPriority w:val="99"/>
    <w:rsid w:val="00CC31F6"/>
    <w:rPr>
      <w:color w:val="0000FF"/>
      <w:u w:val="single"/>
    </w:rPr>
  </w:style>
  <w:style w:type="paragraph" w:styleId="ad">
    <w:name w:val="Revision"/>
    <w:hidden/>
    <w:uiPriority w:val="99"/>
    <w:semiHidden/>
    <w:rsid w:val="00DE222E"/>
    <w:rPr>
      <w:sz w:val="24"/>
      <w:lang w:val="en-GB" w:eastAsia="en-US"/>
    </w:rPr>
  </w:style>
  <w:style w:type="character" w:styleId="ae">
    <w:name w:val="annotation reference"/>
    <w:basedOn w:val="a2"/>
    <w:uiPriority w:val="99"/>
    <w:rsid w:val="00DD2102"/>
    <w:rPr>
      <w:sz w:val="16"/>
      <w:szCs w:val="16"/>
    </w:rPr>
  </w:style>
  <w:style w:type="paragraph" w:styleId="af">
    <w:name w:val="annotation text"/>
    <w:basedOn w:val="a1"/>
    <w:link w:val="af0"/>
    <w:uiPriority w:val="99"/>
    <w:rsid w:val="00DD2102"/>
    <w:rPr>
      <w:sz w:val="20"/>
    </w:rPr>
  </w:style>
  <w:style w:type="character" w:customStyle="1" w:styleId="af0">
    <w:name w:val="コメント文字列 (文字)"/>
    <w:basedOn w:val="a2"/>
    <w:link w:val="af"/>
    <w:uiPriority w:val="99"/>
    <w:rsid w:val="00DD2102"/>
    <w:rPr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DD2102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DD2102"/>
    <w:rPr>
      <w:b/>
      <w:bCs/>
      <w:lang w:val="en-GB" w:eastAsia="en-US"/>
    </w:rPr>
  </w:style>
  <w:style w:type="character" w:styleId="af3">
    <w:name w:val="Mention"/>
    <w:basedOn w:val="a2"/>
    <w:uiPriority w:val="99"/>
    <w:unhideWhenUsed/>
    <w:rsid w:val="00DD2102"/>
    <w:rPr>
      <w:color w:val="2B579A"/>
      <w:shd w:val="clear" w:color="auto" w:fill="E1DFDD"/>
    </w:rPr>
  </w:style>
  <w:style w:type="paragraph" w:customStyle="1" w:styleId="VenueDate">
    <w:name w:val="VenueDate"/>
    <w:basedOn w:val="a1"/>
    <w:qFormat/>
    <w:rsid w:val="00BE6F0A"/>
    <w:pPr>
      <w:jc w:val="right"/>
    </w:pPr>
  </w:style>
  <w:style w:type="paragraph" w:customStyle="1" w:styleId="CorrectionSeparatorBegin">
    <w:name w:val="Correction Separator Begin"/>
    <w:basedOn w:val="a1"/>
    <w:rsid w:val="00CC31F6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b/>
      <w:i/>
      <w:sz w:val="20"/>
      <w:lang w:val="en-US"/>
    </w:rPr>
  </w:style>
  <w:style w:type="paragraph" w:customStyle="1" w:styleId="CorrectionSeparatorEnd">
    <w:name w:val="Correction Separator End"/>
    <w:basedOn w:val="a1"/>
    <w:rsid w:val="00CC31F6"/>
    <w:pPr>
      <w:pBdr>
        <w:top w:val="single" w:sz="12" w:space="1" w:color="auto"/>
      </w:pBdr>
      <w:spacing w:before="240" w:after="240"/>
      <w:ind w:left="1440" w:right="1440"/>
      <w:jc w:val="center"/>
    </w:pPr>
    <w:rPr>
      <w:b/>
      <w:i/>
      <w:sz w:val="20"/>
      <w:lang w:val="en-US"/>
    </w:rPr>
  </w:style>
  <w:style w:type="paragraph" w:customStyle="1" w:styleId="FigureNotitle0">
    <w:name w:val="Figure_No &amp; title"/>
    <w:basedOn w:val="a1"/>
    <w:next w:val="a1"/>
    <w:qFormat/>
    <w:rsid w:val="00CC31F6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Headingib">
    <w:name w:val="Heading_ib"/>
    <w:basedOn w:val="Headingi"/>
    <w:next w:val="a1"/>
    <w:qFormat/>
    <w:rsid w:val="00CC31F6"/>
    <w:rPr>
      <w:b/>
      <w:bCs/>
    </w:rPr>
  </w:style>
  <w:style w:type="paragraph" w:customStyle="1" w:styleId="TableNotitle0">
    <w:name w:val="Table_No &amp; title"/>
    <w:basedOn w:val="a1"/>
    <w:next w:val="a1"/>
    <w:qFormat/>
    <w:rsid w:val="00CC31F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character" w:customStyle="1" w:styleId="ab">
    <w:name w:val="ヘッダー (文字)"/>
    <w:basedOn w:val="a2"/>
    <w:link w:val="aa"/>
    <w:rsid w:val="00CC31F6"/>
    <w:rPr>
      <w:sz w:val="18"/>
      <w:lang w:val="en-GB" w:eastAsia="en-US"/>
    </w:rPr>
  </w:style>
  <w:style w:type="paragraph" w:styleId="af4">
    <w:name w:val="caption"/>
    <w:basedOn w:val="a1"/>
    <w:next w:val="a1"/>
    <w:unhideWhenUsed/>
    <w:qFormat/>
    <w:rsid w:val="00CC31F6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f5">
    <w:name w:val="Balloon Text"/>
    <w:basedOn w:val="a1"/>
    <w:link w:val="af6"/>
    <w:semiHidden/>
    <w:unhideWhenUsed/>
    <w:rsid w:val="00CC31F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6">
    <w:name w:val="吹き出し (文字)"/>
    <w:basedOn w:val="a2"/>
    <w:link w:val="af5"/>
    <w:semiHidden/>
    <w:rsid w:val="00CC31F6"/>
    <w:rPr>
      <w:rFonts w:ascii="Segoe UI" w:eastAsiaTheme="minorEastAsia" w:hAnsi="Segoe UI" w:cs="Segoe UI"/>
      <w:sz w:val="18"/>
      <w:szCs w:val="18"/>
      <w:lang w:val="en-GB" w:eastAsia="ja-JP"/>
    </w:rPr>
  </w:style>
  <w:style w:type="paragraph" w:styleId="af7">
    <w:name w:val="Bibliography"/>
    <w:basedOn w:val="a1"/>
    <w:next w:val="a1"/>
    <w:uiPriority w:val="37"/>
    <w:semiHidden/>
    <w:unhideWhenUsed/>
    <w:rsid w:val="00CC31F6"/>
  </w:style>
  <w:style w:type="paragraph" w:styleId="af8">
    <w:name w:val="Block Text"/>
    <w:basedOn w:val="a1"/>
    <w:rsid w:val="00CC31F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af9">
    <w:name w:val="Body Text"/>
    <w:basedOn w:val="a1"/>
    <w:link w:val="afa"/>
    <w:rsid w:val="00CC31F6"/>
    <w:pPr>
      <w:spacing w:after="120"/>
    </w:pPr>
  </w:style>
  <w:style w:type="character" w:customStyle="1" w:styleId="afa">
    <w:name w:val="本文 (文字)"/>
    <w:basedOn w:val="a2"/>
    <w:link w:val="af9"/>
    <w:rsid w:val="00CC31F6"/>
    <w:rPr>
      <w:rFonts w:eastAsiaTheme="minorEastAsia"/>
      <w:sz w:val="24"/>
      <w:szCs w:val="24"/>
      <w:lang w:val="en-GB" w:eastAsia="ja-JP"/>
    </w:rPr>
  </w:style>
  <w:style w:type="paragraph" w:styleId="23">
    <w:name w:val="Body Text 2"/>
    <w:basedOn w:val="a1"/>
    <w:link w:val="24"/>
    <w:rsid w:val="00CC31F6"/>
    <w:pPr>
      <w:spacing w:after="120" w:line="480" w:lineRule="auto"/>
    </w:pPr>
  </w:style>
  <w:style w:type="character" w:customStyle="1" w:styleId="24">
    <w:name w:val="本文 2 (文字)"/>
    <w:basedOn w:val="a2"/>
    <w:link w:val="23"/>
    <w:rsid w:val="00CC31F6"/>
    <w:rPr>
      <w:rFonts w:eastAsiaTheme="minorEastAsia"/>
      <w:sz w:val="24"/>
      <w:szCs w:val="24"/>
      <w:lang w:val="en-GB" w:eastAsia="ja-JP"/>
    </w:rPr>
  </w:style>
  <w:style w:type="paragraph" w:styleId="33">
    <w:name w:val="Body Text 3"/>
    <w:basedOn w:val="a1"/>
    <w:link w:val="34"/>
    <w:rsid w:val="00CC31F6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rsid w:val="00CC31F6"/>
    <w:rPr>
      <w:rFonts w:eastAsiaTheme="minorEastAsia"/>
      <w:sz w:val="16"/>
      <w:szCs w:val="16"/>
      <w:lang w:val="en-GB" w:eastAsia="ja-JP"/>
    </w:rPr>
  </w:style>
  <w:style w:type="paragraph" w:styleId="afb">
    <w:name w:val="Body Text First Indent"/>
    <w:basedOn w:val="af9"/>
    <w:link w:val="afc"/>
    <w:rsid w:val="00CC31F6"/>
    <w:pPr>
      <w:spacing w:after="0"/>
      <w:ind w:firstLine="360"/>
    </w:pPr>
  </w:style>
  <w:style w:type="character" w:customStyle="1" w:styleId="afc">
    <w:name w:val="本文字下げ (文字)"/>
    <w:basedOn w:val="afa"/>
    <w:link w:val="afb"/>
    <w:rsid w:val="00CC31F6"/>
    <w:rPr>
      <w:rFonts w:eastAsiaTheme="minorEastAsia"/>
      <w:sz w:val="24"/>
      <w:szCs w:val="24"/>
      <w:lang w:val="en-GB" w:eastAsia="ja-JP"/>
    </w:rPr>
  </w:style>
  <w:style w:type="paragraph" w:styleId="afd">
    <w:name w:val="Body Text Indent"/>
    <w:basedOn w:val="a1"/>
    <w:link w:val="afe"/>
    <w:rsid w:val="00CC31F6"/>
    <w:pPr>
      <w:spacing w:after="120"/>
      <w:ind w:left="360"/>
    </w:pPr>
  </w:style>
  <w:style w:type="character" w:customStyle="1" w:styleId="afe">
    <w:name w:val="本文インデント (文字)"/>
    <w:basedOn w:val="a2"/>
    <w:link w:val="afd"/>
    <w:rsid w:val="00CC31F6"/>
    <w:rPr>
      <w:rFonts w:eastAsiaTheme="minorEastAsia"/>
      <w:sz w:val="24"/>
      <w:szCs w:val="24"/>
      <w:lang w:val="en-GB" w:eastAsia="ja-JP"/>
    </w:rPr>
  </w:style>
  <w:style w:type="paragraph" w:styleId="25">
    <w:name w:val="Body Text First Indent 2"/>
    <w:basedOn w:val="afd"/>
    <w:link w:val="26"/>
    <w:rsid w:val="00CC31F6"/>
    <w:pPr>
      <w:spacing w:after="0"/>
      <w:ind w:firstLine="360"/>
    </w:pPr>
  </w:style>
  <w:style w:type="character" w:customStyle="1" w:styleId="26">
    <w:name w:val="本文字下げ 2 (文字)"/>
    <w:basedOn w:val="afe"/>
    <w:link w:val="25"/>
    <w:rsid w:val="00CC31F6"/>
    <w:rPr>
      <w:rFonts w:eastAsiaTheme="minorEastAsia"/>
      <w:sz w:val="24"/>
      <w:szCs w:val="24"/>
      <w:lang w:val="en-GB" w:eastAsia="ja-JP"/>
    </w:rPr>
  </w:style>
  <w:style w:type="paragraph" w:styleId="27">
    <w:name w:val="Body Text Indent 2"/>
    <w:basedOn w:val="a1"/>
    <w:link w:val="28"/>
    <w:rsid w:val="00CC31F6"/>
    <w:pPr>
      <w:spacing w:after="120" w:line="480" w:lineRule="auto"/>
      <w:ind w:left="360"/>
    </w:pPr>
  </w:style>
  <w:style w:type="character" w:customStyle="1" w:styleId="28">
    <w:name w:val="本文インデント 2 (文字)"/>
    <w:basedOn w:val="a2"/>
    <w:link w:val="27"/>
    <w:rsid w:val="00CC31F6"/>
    <w:rPr>
      <w:rFonts w:eastAsiaTheme="minorEastAsia"/>
      <w:sz w:val="24"/>
      <w:szCs w:val="24"/>
      <w:lang w:val="en-GB" w:eastAsia="ja-JP"/>
    </w:rPr>
  </w:style>
  <w:style w:type="paragraph" w:styleId="35">
    <w:name w:val="Body Text Indent 3"/>
    <w:basedOn w:val="a1"/>
    <w:link w:val="36"/>
    <w:rsid w:val="00CC31F6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2"/>
    <w:link w:val="35"/>
    <w:rsid w:val="00CC31F6"/>
    <w:rPr>
      <w:rFonts w:eastAsiaTheme="minorEastAsia"/>
      <w:sz w:val="16"/>
      <w:szCs w:val="16"/>
      <w:lang w:val="en-GB" w:eastAsia="ja-JP"/>
    </w:rPr>
  </w:style>
  <w:style w:type="character" w:styleId="aff">
    <w:name w:val="Book Title"/>
    <w:basedOn w:val="a2"/>
    <w:uiPriority w:val="33"/>
    <w:rsid w:val="00CC31F6"/>
    <w:rPr>
      <w:b/>
      <w:bCs/>
      <w:i/>
      <w:iCs/>
      <w:spacing w:val="5"/>
    </w:rPr>
  </w:style>
  <w:style w:type="paragraph" w:styleId="aff0">
    <w:name w:val="Closing"/>
    <w:basedOn w:val="a1"/>
    <w:link w:val="aff1"/>
    <w:rsid w:val="00CC31F6"/>
    <w:pPr>
      <w:spacing w:before="0"/>
      <w:ind w:left="4320"/>
    </w:pPr>
  </w:style>
  <w:style w:type="character" w:customStyle="1" w:styleId="aff1">
    <w:name w:val="結語 (文字)"/>
    <w:basedOn w:val="a2"/>
    <w:link w:val="aff0"/>
    <w:rsid w:val="00CC31F6"/>
    <w:rPr>
      <w:rFonts w:eastAsiaTheme="minorEastAsia"/>
      <w:sz w:val="24"/>
      <w:szCs w:val="24"/>
      <w:lang w:val="en-GB" w:eastAsia="ja-JP"/>
    </w:rPr>
  </w:style>
  <w:style w:type="paragraph" w:styleId="aff2">
    <w:name w:val="Date"/>
    <w:basedOn w:val="a1"/>
    <w:next w:val="a1"/>
    <w:link w:val="aff3"/>
    <w:rsid w:val="00CC31F6"/>
  </w:style>
  <w:style w:type="character" w:customStyle="1" w:styleId="aff3">
    <w:name w:val="日付 (文字)"/>
    <w:basedOn w:val="a2"/>
    <w:link w:val="aff2"/>
    <w:rsid w:val="00CC31F6"/>
    <w:rPr>
      <w:rFonts w:eastAsiaTheme="minorEastAsia"/>
      <w:sz w:val="24"/>
      <w:szCs w:val="24"/>
      <w:lang w:val="en-GB" w:eastAsia="ja-JP"/>
    </w:rPr>
  </w:style>
  <w:style w:type="paragraph" w:styleId="aff4">
    <w:name w:val="Document Map"/>
    <w:basedOn w:val="a1"/>
    <w:link w:val="aff5"/>
    <w:rsid w:val="00CC31F6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aff5">
    <w:name w:val="見出しマップ (文字)"/>
    <w:basedOn w:val="a2"/>
    <w:link w:val="aff4"/>
    <w:rsid w:val="00CC31F6"/>
    <w:rPr>
      <w:rFonts w:ascii="Segoe UI" w:eastAsiaTheme="minorEastAsia" w:hAnsi="Segoe UI" w:cs="Segoe UI"/>
      <w:sz w:val="16"/>
      <w:szCs w:val="16"/>
      <w:lang w:val="en-GB" w:eastAsia="ja-JP"/>
    </w:rPr>
  </w:style>
  <w:style w:type="paragraph" w:styleId="aff6">
    <w:name w:val="E-mail Signature"/>
    <w:basedOn w:val="a1"/>
    <w:link w:val="aff7"/>
    <w:rsid w:val="00CC31F6"/>
    <w:pPr>
      <w:spacing w:before="0"/>
    </w:pPr>
  </w:style>
  <w:style w:type="character" w:customStyle="1" w:styleId="aff7">
    <w:name w:val="電子メール署名 (文字)"/>
    <w:basedOn w:val="a2"/>
    <w:link w:val="aff6"/>
    <w:rsid w:val="00CC31F6"/>
    <w:rPr>
      <w:rFonts w:eastAsiaTheme="minorEastAsia"/>
      <w:sz w:val="24"/>
      <w:szCs w:val="24"/>
      <w:lang w:val="en-GB" w:eastAsia="ja-JP"/>
    </w:rPr>
  </w:style>
  <w:style w:type="character" w:styleId="aff8">
    <w:name w:val="Emphasis"/>
    <w:basedOn w:val="a2"/>
    <w:rsid w:val="00CC31F6"/>
    <w:rPr>
      <w:i/>
      <w:iCs/>
    </w:rPr>
  </w:style>
  <w:style w:type="paragraph" w:styleId="aff9">
    <w:name w:val="endnote text"/>
    <w:basedOn w:val="a1"/>
    <w:link w:val="affa"/>
    <w:rsid w:val="00CC31F6"/>
    <w:pPr>
      <w:spacing w:before="0"/>
    </w:pPr>
    <w:rPr>
      <w:sz w:val="20"/>
      <w:szCs w:val="20"/>
    </w:rPr>
  </w:style>
  <w:style w:type="character" w:customStyle="1" w:styleId="affa">
    <w:name w:val="文末脚注文字列 (文字)"/>
    <w:basedOn w:val="a2"/>
    <w:link w:val="aff9"/>
    <w:rsid w:val="00CC31F6"/>
    <w:rPr>
      <w:rFonts w:eastAsiaTheme="minorEastAsia"/>
      <w:lang w:val="en-GB" w:eastAsia="ja-JP"/>
    </w:rPr>
  </w:style>
  <w:style w:type="paragraph" w:styleId="affb">
    <w:name w:val="envelope address"/>
    <w:basedOn w:val="a1"/>
    <w:rsid w:val="00CC31F6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affc">
    <w:name w:val="envelope return"/>
    <w:basedOn w:val="a1"/>
    <w:rsid w:val="00CC31F6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affd">
    <w:name w:val="FollowedHyperlink"/>
    <w:basedOn w:val="a2"/>
    <w:rsid w:val="00CC31F6"/>
    <w:rPr>
      <w:color w:val="954F72" w:themeColor="followedHyperlink"/>
      <w:u w:val="single"/>
    </w:rPr>
  </w:style>
  <w:style w:type="character" w:styleId="affe">
    <w:name w:val="Hashtag"/>
    <w:basedOn w:val="a2"/>
    <w:uiPriority w:val="99"/>
    <w:semiHidden/>
    <w:unhideWhenUsed/>
    <w:rsid w:val="00CC31F6"/>
    <w:rPr>
      <w:color w:val="2B579A"/>
      <w:shd w:val="clear" w:color="auto" w:fill="E1DFDD"/>
    </w:rPr>
  </w:style>
  <w:style w:type="character" w:styleId="HTML">
    <w:name w:val="HTML Acronym"/>
    <w:basedOn w:val="a2"/>
    <w:rsid w:val="00CC31F6"/>
  </w:style>
  <w:style w:type="paragraph" w:styleId="HTML0">
    <w:name w:val="HTML Address"/>
    <w:basedOn w:val="a1"/>
    <w:link w:val="HTML1"/>
    <w:rsid w:val="00CC31F6"/>
    <w:pPr>
      <w:spacing w:before="0"/>
    </w:pPr>
    <w:rPr>
      <w:i/>
      <w:iCs/>
    </w:rPr>
  </w:style>
  <w:style w:type="character" w:customStyle="1" w:styleId="HTML1">
    <w:name w:val="HTML アドレス (文字)"/>
    <w:basedOn w:val="a2"/>
    <w:link w:val="HTML0"/>
    <w:rsid w:val="00CC31F6"/>
    <w:rPr>
      <w:rFonts w:eastAsiaTheme="minorEastAsia"/>
      <w:i/>
      <w:iCs/>
      <w:sz w:val="24"/>
      <w:szCs w:val="24"/>
      <w:lang w:val="en-GB" w:eastAsia="ja-JP"/>
    </w:rPr>
  </w:style>
  <w:style w:type="character" w:styleId="HTML2">
    <w:name w:val="HTML Cite"/>
    <w:basedOn w:val="a2"/>
    <w:rsid w:val="00CC31F6"/>
    <w:rPr>
      <w:i/>
      <w:iCs/>
    </w:rPr>
  </w:style>
  <w:style w:type="character" w:styleId="HTML3">
    <w:name w:val="HTML Code"/>
    <w:basedOn w:val="a2"/>
    <w:rsid w:val="00CC31F6"/>
    <w:rPr>
      <w:rFonts w:ascii="Consolas" w:hAnsi="Consolas"/>
      <w:sz w:val="20"/>
      <w:szCs w:val="20"/>
    </w:rPr>
  </w:style>
  <w:style w:type="character" w:styleId="HTML4">
    <w:name w:val="HTML Definition"/>
    <w:basedOn w:val="a2"/>
    <w:rsid w:val="00CC31F6"/>
    <w:rPr>
      <w:i/>
      <w:iCs/>
    </w:rPr>
  </w:style>
  <w:style w:type="character" w:styleId="HTML5">
    <w:name w:val="HTML Keyboard"/>
    <w:basedOn w:val="a2"/>
    <w:semiHidden/>
    <w:unhideWhenUsed/>
    <w:rsid w:val="00CC31F6"/>
    <w:rPr>
      <w:rFonts w:ascii="Consolas" w:hAnsi="Consolas"/>
      <w:sz w:val="20"/>
      <w:szCs w:val="20"/>
    </w:rPr>
  </w:style>
  <w:style w:type="paragraph" w:styleId="HTML6">
    <w:name w:val="HTML Preformatted"/>
    <w:basedOn w:val="a1"/>
    <w:link w:val="HTML7"/>
    <w:rsid w:val="00CC31F6"/>
    <w:pPr>
      <w:spacing w:before="0"/>
    </w:pPr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2"/>
    <w:link w:val="HTML6"/>
    <w:rsid w:val="00CC31F6"/>
    <w:rPr>
      <w:rFonts w:ascii="Consolas" w:eastAsiaTheme="minorEastAsia" w:hAnsi="Consolas"/>
      <w:lang w:val="en-GB" w:eastAsia="ja-JP"/>
    </w:rPr>
  </w:style>
  <w:style w:type="character" w:styleId="HTML8">
    <w:name w:val="HTML Sample"/>
    <w:basedOn w:val="a2"/>
    <w:rsid w:val="00CC31F6"/>
    <w:rPr>
      <w:rFonts w:ascii="Consolas" w:hAnsi="Consolas"/>
      <w:sz w:val="24"/>
      <w:szCs w:val="24"/>
    </w:rPr>
  </w:style>
  <w:style w:type="character" w:styleId="HTML9">
    <w:name w:val="HTML Typewriter"/>
    <w:basedOn w:val="a2"/>
    <w:rsid w:val="00CC31F6"/>
    <w:rPr>
      <w:rFonts w:ascii="Consolas" w:hAnsi="Consolas"/>
      <w:sz w:val="20"/>
      <w:szCs w:val="20"/>
    </w:rPr>
  </w:style>
  <w:style w:type="character" w:styleId="HTMLa">
    <w:name w:val="HTML Variable"/>
    <w:basedOn w:val="a2"/>
    <w:rsid w:val="00CC31F6"/>
    <w:rPr>
      <w:i/>
      <w:iCs/>
    </w:rPr>
  </w:style>
  <w:style w:type="paragraph" w:styleId="11">
    <w:name w:val="index 1"/>
    <w:basedOn w:val="a1"/>
    <w:next w:val="a1"/>
    <w:autoRedefine/>
    <w:rsid w:val="00CC31F6"/>
    <w:pPr>
      <w:spacing w:before="0"/>
      <w:ind w:left="240" w:hanging="240"/>
    </w:pPr>
  </w:style>
  <w:style w:type="paragraph" w:styleId="29">
    <w:name w:val="index 2"/>
    <w:basedOn w:val="a1"/>
    <w:next w:val="a1"/>
    <w:autoRedefine/>
    <w:rsid w:val="00CC31F6"/>
    <w:pPr>
      <w:spacing w:before="0"/>
      <w:ind w:left="480" w:hanging="240"/>
    </w:pPr>
  </w:style>
  <w:style w:type="paragraph" w:styleId="37">
    <w:name w:val="index 3"/>
    <w:basedOn w:val="a1"/>
    <w:next w:val="a1"/>
    <w:autoRedefine/>
    <w:rsid w:val="00CC31F6"/>
    <w:pPr>
      <w:spacing w:before="0"/>
      <w:ind w:left="720" w:hanging="240"/>
    </w:pPr>
  </w:style>
  <w:style w:type="paragraph" w:styleId="42">
    <w:name w:val="index 4"/>
    <w:basedOn w:val="a1"/>
    <w:next w:val="a1"/>
    <w:autoRedefine/>
    <w:rsid w:val="00CC31F6"/>
    <w:pPr>
      <w:spacing w:before="0"/>
      <w:ind w:left="960" w:hanging="240"/>
    </w:pPr>
  </w:style>
  <w:style w:type="paragraph" w:styleId="52">
    <w:name w:val="index 5"/>
    <w:basedOn w:val="a1"/>
    <w:next w:val="a1"/>
    <w:autoRedefine/>
    <w:rsid w:val="00CC31F6"/>
    <w:pPr>
      <w:spacing w:before="0"/>
      <w:ind w:left="1200" w:hanging="240"/>
    </w:pPr>
  </w:style>
  <w:style w:type="paragraph" w:styleId="60">
    <w:name w:val="index 6"/>
    <w:basedOn w:val="a1"/>
    <w:next w:val="a1"/>
    <w:autoRedefine/>
    <w:rsid w:val="00CC31F6"/>
    <w:pPr>
      <w:spacing w:before="0"/>
      <w:ind w:left="1440" w:hanging="240"/>
    </w:pPr>
  </w:style>
  <w:style w:type="paragraph" w:styleId="70">
    <w:name w:val="index 7"/>
    <w:basedOn w:val="a1"/>
    <w:next w:val="a1"/>
    <w:autoRedefine/>
    <w:rsid w:val="00CC31F6"/>
    <w:pPr>
      <w:spacing w:before="0"/>
      <w:ind w:left="1680" w:hanging="240"/>
    </w:pPr>
  </w:style>
  <w:style w:type="paragraph" w:styleId="80">
    <w:name w:val="index 8"/>
    <w:basedOn w:val="a1"/>
    <w:next w:val="a1"/>
    <w:autoRedefine/>
    <w:rsid w:val="00CC31F6"/>
    <w:pPr>
      <w:spacing w:before="0"/>
      <w:ind w:left="1920" w:hanging="240"/>
    </w:pPr>
  </w:style>
  <w:style w:type="paragraph" w:styleId="90">
    <w:name w:val="index 9"/>
    <w:basedOn w:val="a1"/>
    <w:next w:val="a1"/>
    <w:autoRedefine/>
    <w:rsid w:val="00CC31F6"/>
    <w:pPr>
      <w:spacing w:before="0"/>
      <w:ind w:left="2160" w:hanging="240"/>
    </w:pPr>
  </w:style>
  <w:style w:type="paragraph" w:styleId="afff">
    <w:name w:val="index heading"/>
    <w:basedOn w:val="a1"/>
    <w:next w:val="11"/>
    <w:rsid w:val="00CC31F6"/>
    <w:rPr>
      <w:rFonts w:asciiTheme="majorHAnsi" w:eastAsiaTheme="majorEastAsia" w:hAnsiTheme="majorHAnsi" w:cstheme="majorBidi"/>
      <w:b/>
      <w:bCs/>
    </w:rPr>
  </w:style>
  <w:style w:type="character" w:styleId="2a">
    <w:name w:val="Intense Emphasis"/>
    <w:basedOn w:val="a2"/>
    <w:uiPriority w:val="21"/>
    <w:rsid w:val="00CC31F6"/>
    <w:rPr>
      <w:i/>
      <w:iCs/>
      <w:color w:val="5B9BD5" w:themeColor="accent1"/>
    </w:rPr>
  </w:style>
  <w:style w:type="paragraph" w:styleId="2b">
    <w:name w:val="Intense Quote"/>
    <w:basedOn w:val="a1"/>
    <w:next w:val="a1"/>
    <w:link w:val="2c"/>
    <w:uiPriority w:val="30"/>
    <w:rsid w:val="00CC31F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c">
    <w:name w:val="引用文 2 (文字)"/>
    <w:basedOn w:val="a2"/>
    <w:link w:val="2b"/>
    <w:uiPriority w:val="30"/>
    <w:rsid w:val="00CC31F6"/>
    <w:rPr>
      <w:rFonts w:eastAsiaTheme="minorEastAsia"/>
      <w:i/>
      <w:iCs/>
      <w:color w:val="5B9BD5" w:themeColor="accent1"/>
      <w:sz w:val="24"/>
      <w:szCs w:val="24"/>
      <w:lang w:val="en-GB" w:eastAsia="ja-JP"/>
    </w:rPr>
  </w:style>
  <w:style w:type="character" w:styleId="2d">
    <w:name w:val="Intense Reference"/>
    <w:basedOn w:val="a2"/>
    <w:uiPriority w:val="32"/>
    <w:rsid w:val="00CC31F6"/>
    <w:rPr>
      <w:b/>
      <w:bCs/>
      <w:smallCaps/>
      <w:color w:val="5B9BD5" w:themeColor="accent1"/>
      <w:spacing w:val="5"/>
    </w:rPr>
  </w:style>
  <w:style w:type="character" w:styleId="afff0">
    <w:name w:val="line number"/>
    <w:basedOn w:val="a2"/>
    <w:rsid w:val="00CC31F6"/>
  </w:style>
  <w:style w:type="paragraph" w:styleId="afff1">
    <w:name w:val="List"/>
    <w:basedOn w:val="a1"/>
    <w:rsid w:val="00CC31F6"/>
    <w:pPr>
      <w:ind w:left="360" w:hanging="360"/>
      <w:contextualSpacing/>
    </w:pPr>
  </w:style>
  <w:style w:type="paragraph" w:styleId="2e">
    <w:name w:val="List 2"/>
    <w:basedOn w:val="a1"/>
    <w:rsid w:val="00CC31F6"/>
    <w:pPr>
      <w:ind w:left="720" w:hanging="360"/>
      <w:contextualSpacing/>
    </w:pPr>
  </w:style>
  <w:style w:type="paragraph" w:styleId="38">
    <w:name w:val="List 3"/>
    <w:basedOn w:val="a1"/>
    <w:rsid w:val="00CC31F6"/>
    <w:pPr>
      <w:ind w:left="1080" w:hanging="360"/>
      <w:contextualSpacing/>
    </w:pPr>
  </w:style>
  <w:style w:type="paragraph" w:styleId="43">
    <w:name w:val="List 4"/>
    <w:basedOn w:val="a1"/>
    <w:rsid w:val="00CC31F6"/>
    <w:pPr>
      <w:ind w:left="1440" w:hanging="360"/>
      <w:contextualSpacing/>
    </w:pPr>
  </w:style>
  <w:style w:type="paragraph" w:styleId="53">
    <w:name w:val="List 5"/>
    <w:basedOn w:val="a1"/>
    <w:rsid w:val="00CC31F6"/>
    <w:pPr>
      <w:ind w:left="1800" w:hanging="360"/>
      <w:contextualSpacing/>
    </w:pPr>
  </w:style>
  <w:style w:type="paragraph" w:styleId="a0">
    <w:name w:val="List Bullet"/>
    <w:basedOn w:val="a1"/>
    <w:rsid w:val="00CC31F6"/>
    <w:pPr>
      <w:numPr>
        <w:numId w:val="7"/>
      </w:numPr>
      <w:contextualSpacing/>
    </w:pPr>
  </w:style>
  <w:style w:type="paragraph" w:styleId="20">
    <w:name w:val="List Bullet 2"/>
    <w:basedOn w:val="a1"/>
    <w:rsid w:val="00CC31F6"/>
    <w:pPr>
      <w:numPr>
        <w:numId w:val="8"/>
      </w:numPr>
      <w:contextualSpacing/>
    </w:pPr>
  </w:style>
  <w:style w:type="paragraph" w:styleId="30">
    <w:name w:val="List Bullet 3"/>
    <w:basedOn w:val="a1"/>
    <w:rsid w:val="00CC31F6"/>
    <w:pPr>
      <w:numPr>
        <w:numId w:val="9"/>
      </w:numPr>
      <w:contextualSpacing/>
    </w:pPr>
  </w:style>
  <w:style w:type="paragraph" w:styleId="40">
    <w:name w:val="List Bullet 4"/>
    <w:basedOn w:val="a1"/>
    <w:rsid w:val="00CC31F6"/>
    <w:pPr>
      <w:numPr>
        <w:numId w:val="10"/>
      </w:numPr>
      <w:contextualSpacing/>
    </w:pPr>
  </w:style>
  <w:style w:type="paragraph" w:styleId="50">
    <w:name w:val="List Bullet 5"/>
    <w:basedOn w:val="a1"/>
    <w:rsid w:val="00CC31F6"/>
    <w:pPr>
      <w:numPr>
        <w:numId w:val="11"/>
      </w:numPr>
      <w:contextualSpacing/>
    </w:pPr>
  </w:style>
  <w:style w:type="paragraph" w:styleId="afff2">
    <w:name w:val="List Continue"/>
    <w:basedOn w:val="a1"/>
    <w:rsid w:val="00CC31F6"/>
    <w:pPr>
      <w:spacing w:after="120"/>
      <w:ind w:left="360"/>
      <w:contextualSpacing/>
    </w:pPr>
  </w:style>
  <w:style w:type="paragraph" w:styleId="2f">
    <w:name w:val="List Continue 2"/>
    <w:basedOn w:val="a1"/>
    <w:rsid w:val="00CC31F6"/>
    <w:pPr>
      <w:spacing w:after="120"/>
      <w:ind w:left="720"/>
      <w:contextualSpacing/>
    </w:pPr>
  </w:style>
  <w:style w:type="paragraph" w:styleId="39">
    <w:name w:val="List Continue 3"/>
    <w:basedOn w:val="a1"/>
    <w:rsid w:val="00CC31F6"/>
    <w:pPr>
      <w:spacing w:after="120"/>
      <w:ind w:left="1080"/>
      <w:contextualSpacing/>
    </w:pPr>
  </w:style>
  <w:style w:type="paragraph" w:styleId="44">
    <w:name w:val="List Continue 4"/>
    <w:basedOn w:val="a1"/>
    <w:rsid w:val="00CC31F6"/>
    <w:pPr>
      <w:spacing w:after="120"/>
      <w:ind w:left="1440"/>
      <w:contextualSpacing/>
    </w:pPr>
  </w:style>
  <w:style w:type="paragraph" w:styleId="54">
    <w:name w:val="List Continue 5"/>
    <w:basedOn w:val="a1"/>
    <w:rsid w:val="00CC31F6"/>
    <w:pPr>
      <w:spacing w:after="120"/>
      <w:ind w:left="1800"/>
      <w:contextualSpacing/>
    </w:pPr>
  </w:style>
  <w:style w:type="paragraph" w:styleId="a">
    <w:name w:val="List Number"/>
    <w:basedOn w:val="a1"/>
    <w:rsid w:val="00CC31F6"/>
    <w:pPr>
      <w:numPr>
        <w:numId w:val="12"/>
      </w:numPr>
      <w:contextualSpacing/>
    </w:pPr>
  </w:style>
  <w:style w:type="paragraph" w:styleId="2">
    <w:name w:val="List Number 2"/>
    <w:basedOn w:val="a1"/>
    <w:rsid w:val="00CC31F6"/>
    <w:pPr>
      <w:numPr>
        <w:numId w:val="13"/>
      </w:numPr>
      <w:contextualSpacing/>
    </w:pPr>
  </w:style>
  <w:style w:type="paragraph" w:styleId="3">
    <w:name w:val="List Number 3"/>
    <w:basedOn w:val="a1"/>
    <w:rsid w:val="00CC31F6"/>
    <w:pPr>
      <w:numPr>
        <w:numId w:val="14"/>
      </w:numPr>
      <w:contextualSpacing/>
    </w:pPr>
  </w:style>
  <w:style w:type="paragraph" w:styleId="4">
    <w:name w:val="List Number 4"/>
    <w:basedOn w:val="a1"/>
    <w:rsid w:val="00CC31F6"/>
    <w:pPr>
      <w:numPr>
        <w:numId w:val="15"/>
      </w:numPr>
      <w:contextualSpacing/>
    </w:pPr>
  </w:style>
  <w:style w:type="paragraph" w:styleId="5">
    <w:name w:val="List Number 5"/>
    <w:basedOn w:val="a1"/>
    <w:rsid w:val="00CC31F6"/>
    <w:pPr>
      <w:numPr>
        <w:numId w:val="16"/>
      </w:numPr>
      <w:contextualSpacing/>
    </w:pPr>
  </w:style>
  <w:style w:type="paragraph" w:styleId="afff3">
    <w:name w:val="List Paragraph"/>
    <w:basedOn w:val="a1"/>
    <w:uiPriority w:val="34"/>
    <w:rsid w:val="00CC31F6"/>
    <w:pPr>
      <w:ind w:left="720"/>
      <w:contextualSpacing/>
    </w:pPr>
  </w:style>
  <w:style w:type="paragraph" w:styleId="afff4">
    <w:name w:val="macro"/>
    <w:link w:val="afff5"/>
    <w:rsid w:val="00CC31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eastAsiaTheme="minorEastAsia" w:hAnsi="Consolas"/>
      <w:lang w:val="en-GB" w:eastAsia="ja-JP"/>
    </w:rPr>
  </w:style>
  <w:style w:type="character" w:customStyle="1" w:styleId="afff5">
    <w:name w:val="マクロ文字列 (文字)"/>
    <w:basedOn w:val="a2"/>
    <w:link w:val="afff4"/>
    <w:rsid w:val="00CC31F6"/>
    <w:rPr>
      <w:rFonts w:ascii="Consolas" w:eastAsiaTheme="minorEastAsia" w:hAnsi="Consolas"/>
      <w:lang w:val="en-GB" w:eastAsia="ja-JP"/>
    </w:rPr>
  </w:style>
  <w:style w:type="paragraph" w:styleId="afff6">
    <w:name w:val="Message Header"/>
    <w:basedOn w:val="a1"/>
    <w:link w:val="afff7"/>
    <w:rsid w:val="00CC31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7">
    <w:name w:val="メッセージ見出し (文字)"/>
    <w:basedOn w:val="a2"/>
    <w:link w:val="afff6"/>
    <w:rsid w:val="00CC31F6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afff8">
    <w:name w:val="No Spacing"/>
    <w:uiPriority w:val="1"/>
    <w:rsid w:val="00CC31F6"/>
    <w:rPr>
      <w:rFonts w:eastAsiaTheme="minorEastAsia"/>
      <w:sz w:val="24"/>
      <w:szCs w:val="24"/>
      <w:lang w:val="en-GB" w:eastAsia="ja-JP"/>
    </w:rPr>
  </w:style>
  <w:style w:type="paragraph" w:styleId="Web">
    <w:name w:val="Normal (Web)"/>
    <w:basedOn w:val="a1"/>
    <w:uiPriority w:val="99"/>
    <w:rsid w:val="00CC31F6"/>
  </w:style>
  <w:style w:type="paragraph" w:styleId="afff9">
    <w:name w:val="Normal Indent"/>
    <w:basedOn w:val="a1"/>
    <w:rsid w:val="00CC31F6"/>
    <w:pPr>
      <w:ind w:left="720"/>
    </w:pPr>
  </w:style>
  <w:style w:type="paragraph" w:styleId="afffa">
    <w:name w:val="Note Heading"/>
    <w:basedOn w:val="a1"/>
    <w:next w:val="a1"/>
    <w:link w:val="afffb"/>
    <w:rsid w:val="00CC31F6"/>
    <w:pPr>
      <w:spacing w:before="0"/>
    </w:pPr>
  </w:style>
  <w:style w:type="character" w:customStyle="1" w:styleId="afffb">
    <w:name w:val="記 (文字)"/>
    <w:basedOn w:val="a2"/>
    <w:link w:val="afffa"/>
    <w:rsid w:val="00CC31F6"/>
    <w:rPr>
      <w:rFonts w:eastAsiaTheme="minorEastAsia"/>
      <w:sz w:val="24"/>
      <w:szCs w:val="24"/>
      <w:lang w:val="en-GB" w:eastAsia="ja-JP"/>
    </w:rPr>
  </w:style>
  <w:style w:type="character" w:styleId="afffc">
    <w:name w:val="page number"/>
    <w:basedOn w:val="a2"/>
    <w:rsid w:val="00CC31F6"/>
  </w:style>
  <w:style w:type="character" w:styleId="afffd">
    <w:name w:val="Placeholder Text"/>
    <w:basedOn w:val="a2"/>
    <w:uiPriority w:val="99"/>
    <w:rsid w:val="00CC31F6"/>
    <w:rPr>
      <w:color w:val="808080"/>
    </w:rPr>
  </w:style>
  <w:style w:type="paragraph" w:styleId="afffe">
    <w:name w:val="Plain Text"/>
    <w:basedOn w:val="a1"/>
    <w:link w:val="affff"/>
    <w:rsid w:val="00CC31F6"/>
    <w:pPr>
      <w:spacing w:before="0"/>
    </w:pPr>
    <w:rPr>
      <w:rFonts w:ascii="Consolas" w:hAnsi="Consolas"/>
      <w:sz w:val="21"/>
      <w:szCs w:val="21"/>
    </w:rPr>
  </w:style>
  <w:style w:type="character" w:customStyle="1" w:styleId="affff">
    <w:name w:val="書式なし (文字)"/>
    <w:basedOn w:val="a2"/>
    <w:link w:val="afffe"/>
    <w:rsid w:val="00CC31F6"/>
    <w:rPr>
      <w:rFonts w:ascii="Consolas" w:eastAsiaTheme="minorEastAsia" w:hAnsi="Consolas"/>
      <w:sz w:val="21"/>
      <w:szCs w:val="21"/>
      <w:lang w:val="en-GB" w:eastAsia="ja-JP"/>
    </w:rPr>
  </w:style>
  <w:style w:type="paragraph" w:styleId="affff0">
    <w:name w:val="Quote"/>
    <w:basedOn w:val="a1"/>
    <w:next w:val="a1"/>
    <w:link w:val="affff1"/>
    <w:uiPriority w:val="29"/>
    <w:rsid w:val="00CC31F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1">
    <w:name w:val="引用文 (文字)"/>
    <w:basedOn w:val="a2"/>
    <w:link w:val="affff0"/>
    <w:uiPriority w:val="29"/>
    <w:rsid w:val="00CC31F6"/>
    <w:rPr>
      <w:rFonts w:eastAsiaTheme="minorEastAsia"/>
      <w:i/>
      <w:iCs/>
      <w:color w:val="404040" w:themeColor="text1" w:themeTint="BF"/>
      <w:sz w:val="24"/>
      <w:szCs w:val="24"/>
      <w:lang w:val="en-GB" w:eastAsia="ja-JP"/>
    </w:rPr>
  </w:style>
  <w:style w:type="paragraph" w:styleId="affff2">
    <w:name w:val="Salutation"/>
    <w:basedOn w:val="a1"/>
    <w:next w:val="a1"/>
    <w:link w:val="affff3"/>
    <w:rsid w:val="00CC31F6"/>
  </w:style>
  <w:style w:type="character" w:customStyle="1" w:styleId="affff3">
    <w:name w:val="挨拶文 (文字)"/>
    <w:basedOn w:val="a2"/>
    <w:link w:val="affff2"/>
    <w:rsid w:val="00CC31F6"/>
    <w:rPr>
      <w:rFonts w:eastAsiaTheme="minorEastAsia"/>
      <w:sz w:val="24"/>
      <w:szCs w:val="24"/>
      <w:lang w:val="en-GB" w:eastAsia="ja-JP"/>
    </w:rPr>
  </w:style>
  <w:style w:type="paragraph" w:styleId="affff4">
    <w:name w:val="Signature"/>
    <w:basedOn w:val="a1"/>
    <w:link w:val="affff5"/>
    <w:rsid w:val="00CC31F6"/>
    <w:pPr>
      <w:spacing w:before="0"/>
      <w:ind w:left="4320"/>
    </w:pPr>
  </w:style>
  <w:style w:type="character" w:customStyle="1" w:styleId="affff5">
    <w:name w:val="署名 (文字)"/>
    <w:basedOn w:val="a2"/>
    <w:link w:val="affff4"/>
    <w:rsid w:val="00CC31F6"/>
    <w:rPr>
      <w:rFonts w:eastAsiaTheme="minorEastAsia"/>
      <w:sz w:val="24"/>
      <w:szCs w:val="24"/>
      <w:lang w:val="en-GB" w:eastAsia="ja-JP"/>
    </w:rPr>
  </w:style>
  <w:style w:type="character" w:styleId="affff6">
    <w:name w:val="Smart Hyperlink"/>
    <w:basedOn w:val="a2"/>
    <w:uiPriority w:val="99"/>
    <w:semiHidden/>
    <w:unhideWhenUsed/>
    <w:rsid w:val="00CC31F6"/>
    <w:rPr>
      <w:u w:val="dotted"/>
    </w:rPr>
  </w:style>
  <w:style w:type="character" w:styleId="affff7">
    <w:name w:val="Smart Link"/>
    <w:basedOn w:val="a2"/>
    <w:uiPriority w:val="99"/>
    <w:semiHidden/>
    <w:unhideWhenUsed/>
    <w:rsid w:val="00CC31F6"/>
    <w:rPr>
      <w:color w:val="0000FF"/>
      <w:u w:val="single"/>
      <w:shd w:val="clear" w:color="auto" w:fill="F3F2F1"/>
    </w:rPr>
  </w:style>
  <w:style w:type="character" w:styleId="affff8">
    <w:name w:val="Strong"/>
    <w:basedOn w:val="a2"/>
    <w:rsid w:val="00CC31F6"/>
    <w:rPr>
      <w:b/>
      <w:bCs/>
    </w:rPr>
  </w:style>
  <w:style w:type="paragraph" w:styleId="affff9">
    <w:name w:val="Subtitle"/>
    <w:basedOn w:val="a1"/>
    <w:next w:val="a1"/>
    <w:link w:val="affffa"/>
    <w:rsid w:val="00CC31F6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fa">
    <w:name w:val="副題 (文字)"/>
    <w:basedOn w:val="a2"/>
    <w:link w:val="affff9"/>
    <w:rsid w:val="00CC31F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ja-JP"/>
    </w:rPr>
  </w:style>
  <w:style w:type="character" w:styleId="affffb">
    <w:name w:val="Subtle Emphasis"/>
    <w:basedOn w:val="a2"/>
    <w:uiPriority w:val="19"/>
    <w:rsid w:val="00CC31F6"/>
    <w:rPr>
      <w:i/>
      <w:iCs/>
      <w:color w:val="404040" w:themeColor="text1" w:themeTint="BF"/>
    </w:rPr>
  </w:style>
  <w:style w:type="character" w:styleId="affffc">
    <w:name w:val="Subtle Reference"/>
    <w:basedOn w:val="a2"/>
    <w:uiPriority w:val="31"/>
    <w:rsid w:val="00CC31F6"/>
    <w:rPr>
      <w:smallCaps/>
      <w:color w:val="5A5A5A" w:themeColor="text1" w:themeTint="A5"/>
    </w:rPr>
  </w:style>
  <w:style w:type="paragraph" w:styleId="affffd">
    <w:name w:val="table of authorities"/>
    <w:basedOn w:val="a1"/>
    <w:next w:val="a1"/>
    <w:rsid w:val="00CC31F6"/>
    <w:pPr>
      <w:ind w:left="240" w:hanging="240"/>
    </w:pPr>
  </w:style>
  <w:style w:type="paragraph" w:styleId="affffe">
    <w:name w:val="Title"/>
    <w:basedOn w:val="a1"/>
    <w:next w:val="a1"/>
    <w:link w:val="afffff"/>
    <w:rsid w:val="00CC31F6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">
    <w:name w:val="表題 (文字)"/>
    <w:basedOn w:val="a2"/>
    <w:link w:val="affffe"/>
    <w:rsid w:val="00CC31F6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afffff0">
    <w:name w:val="toa heading"/>
    <w:basedOn w:val="a1"/>
    <w:next w:val="a1"/>
    <w:rsid w:val="00CC31F6"/>
    <w:rPr>
      <w:rFonts w:asciiTheme="majorHAnsi" w:eastAsiaTheme="majorEastAsia" w:hAnsiTheme="majorHAnsi" w:cstheme="majorBidi"/>
      <w:b/>
      <w:bCs/>
    </w:rPr>
  </w:style>
  <w:style w:type="paragraph" w:styleId="45">
    <w:name w:val="toc 4"/>
    <w:basedOn w:val="a1"/>
    <w:next w:val="a1"/>
    <w:autoRedefine/>
    <w:rsid w:val="00CC31F6"/>
    <w:pPr>
      <w:spacing w:after="100"/>
      <w:ind w:left="720"/>
    </w:pPr>
  </w:style>
  <w:style w:type="paragraph" w:styleId="55">
    <w:name w:val="toc 5"/>
    <w:basedOn w:val="a1"/>
    <w:next w:val="a1"/>
    <w:autoRedefine/>
    <w:rsid w:val="00CC31F6"/>
    <w:pPr>
      <w:spacing w:after="100"/>
      <w:ind w:left="960"/>
    </w:pPr>
  </w:style>
  <w:style w:type="paragraph" w:styleId="61">
    <w:name w:val="toc 6"/>
    <w:basedOn w:val="a1"/>
    <w:next w:val="a1"/>
    <w:autoRedefine/>
    <w:rsid w:val="00CC31F6"/>
    <w:pPr>
      <w:spacing w:after="100"/>
      <w:ind w:left="1200"/>
    </w:pPr>
  </w:style>
  <w:style w:type="paragraph" w:styleId="71">
    <w:name w:val="toc 7"/>
    <w:basedOn w:val="a1"/>
    <w:next w:val="a1"/>
    <w:autoRedefine/>
    <w:rsid w:val="00CC31F6"/>
    <w:pPr>
      <w:spacing w:after="100"/>
      <w:ind w:left="1440"/>
    </w:pPr>
  </w:style>
  <w:style w:type="paragraph" w:styleId="81">
    <w:name w:val="toc 8"/>
    <w:basedOn w:val="a1"/>
    <w:next w:val="a1"/>
    <w:autoRedefine/>
    <w:rsid w:val="00CC31F6"/>
    <w:pPr>
      <w:spacing w:after="100"/>
      <w:ind w:left="1680"/>
    </w:pPr>
  </w:style>
  <w:style w:type="paragraph" w:styleId="91">
    <w:name w:val="toc 9"/>
    <w:basedOn w:val="a1"/>
    <w:next w:val="a1"/>
    <w:autoRedefine/>
    <w:rsid w:val="00CC31F6"/>
    <w:pPr>
      <w:spacing w:after="100"/>
      <w:ind w:left="1920"/>
    </w:pPr>
  </w:style>
  <w:style w:type="paragraph" w:styleId="afffff1">
    <w:name w:val="TOC Heading"/>
    <w:basedOn w:val="1"/>
    <w:next w:val="a1"/>
    <w:uiPriority w:val="39"/>
    <w:semiHidden/>
    <w:unhideWhenUsed/>
    <w:rsid w:val="00CC31F6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character" w:styleId="afffff2">
    <w:name w:val="Unresolved Mention"/>
    <w:basedOn w:val="a2"/>
    <w:uiPriority w:val="99"/>
    <w:semiHidden/>
    <w:unhideWhenUsed/>
    <w:rsid w:val="00CC31F6"/>
    <w:rPr>
      <w:color w:val="605E5C"/>
      <w:shd w:val="clear" w:color="auto" w:fill="E1DFDD"/>
    </w:rPr>
  </w:style>
  <w:style w:type="paragraph" w:customStyle="1" w:styleId="TSBHeaderQuestion">
    <w:name w:val="TSBHeaderQuestion"/>
    <w:basedOn w:val="a1"/>
    <w:qFormat/>
    <w:rsid w:val="00D02B5E"/>
  </w:style>
  <w:style w:type="paragraph" w:customStyle="1" w:styleId="TSBHeaderSource">
    <w:name w:val="TSBHeaderSource"/>
    <w:basedOn w:val="a1"/>
    <w:qFormat/>
    <w:rsid w:val="00D02B5E"/>
  </w:style>
  <w:style w:type="paragraph" w:customStyle="1" w:styleId="TSBHeaderTitle">
    <w:name w:val="TSBHeaderTitle"/>
    <w:basedOn w:val="a1"/>
    <w:qFormat/>
    <w:rsid w:val="00D02B5E"/>
  </w:style>
  <w:style w:type="paragraph" w:customStyle="1" w:styleId="TSBHeaderSummary">
    <w:name w:val="TSBHeaderSummary"/>
    <w:basedOn w:val="a1"/>
    <w:rsid w:val="00D02B5E"/>
  </w:style>
  <w:style w:type="paragraph" w:customStyle="1" w:styleId="Default">
    <w:name w:val="Default"/>
    <w:rsid w:val="00FF21C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3">
    <w:name w:val="Table Grid"/>
    <w:basedOn w:val="a3"/>
    <w:rsid w:val="00BD6B43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batimChar">
    <w:name w:val="Verbatim Char"/>
    <w:basedOn w:val="a2"/>
    <w:link w:val="SourceCode"/>
    <w:rsid w:val="009B3590"/>
    <w:rPr>
      <w:rFonts w:ascii="Consolas" w:hAnsi="Consolas"/>
    </w:rPr>
  </w:style>
  <w:style w:type="paragraph" w:customStyle="1" w:styleId="SourceCode">
    <w:name w:val="Source Code"/>
    <w:basedOn w:val="a1"/>
    <w:link w:val="VerbatimChar"/>
    <w:rsid w:val="009B3590"/>
    <w:pPr>
      <w:tabs>
        <w:tab w:val="left" w:pos="794"/>
        <w:tab w:val="left" w:pos="1191"/>
        <w:tab w:val="left" w:pos="1588"/>
        <w:tab w:val="left" w:pos="1985"/>
      </w:tabs>
      <w:wordWrap w:val="0"/>
      <w:overflowPunct w:val="0"/>
      <w:autoSpaceDE w:val="0"/>
      <w:autoSpaceDN w:val="0"/>
      <w:adjustRightInd w:val="0"/>
      <w:spacing w:before="0" w:after="200"/>
      <w:jc w:val="both"/>
      <w:textAlignment w:val="baseline"/>
    </w:pPr>
    <w:rPr>
      <w:rFonts w:ascii="Consolas" w:eastAsia="ＭＳ 明朝" w:hAnsi="Consolas"/>
      <w:sz w:val="20"/>
      <w:szCs w:val="20"/>
      <w:lang w:val="en-US" w:eastAsia="zh-CN"/>
    </w:rPr>
  </w:style>
  <w:style w:type="paragraph" w:customStyle="1" w:styleId="TSBHeaderRight14">
    <w:name w:val="TSBHeaderRight14"/>
    <w:basedOn w:val="a1"/>
    <w:qFormat/>
    <w:rsid w:val="003F1B22"/>
    <w:pPr>
      <w:jc w:val="right"/>
    </w:pPr>
    <w:rPr>
      <w:rFonts w:eastAsia="游明朝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7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3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2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6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1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2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9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97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41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80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365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99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680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949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612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192687">
                                                              <w:marLeft w:val="-24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250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4484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173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653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990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968540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2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5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5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3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3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zuhisa.yamagishi@ntt.com" TargetMode="External"/><Relationship Id="rId18" Type="http://schemas.openxmlformats.org/officeDocument/2006/relationships/hyperlink" Target="mailto:kazuhisa.yamagishi@ntt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masahiro.yokota@ntt.com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sanori.koike@ntt.com" TargetMode="External"/><Relationship Id="rId17" Type="http://schemas.openxmlformats.org/officeDocument/2006/relationships/hyperlink" Target="mailto:masanori.koike@nt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masahiro.yokota@ntt.com" TargetMode="External"/><Relationship Id="rId20" Type="http://schemas.openxmlformats.org/officeDocument/2006/relationships/hyperlink" Target="mailto:yoichi.matsuo@ntt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mailto:yoichi.matsuo@ntt.com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noritsugu.egi@ntt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oritsugu.egi@ntt.com" TargetMode="Externa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B39321B322470E873B672F679353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EC8193-98C1-4135-AB7B-61B8491E89D8}"/>
      </w:docPartPr>
      <w:docPartBody>
        <w:p w:rsidR="000064CD" w:rsidRDefault="00463E76" w:rsidP="00463E76">
          <w:pPr>
            <w:pStyle w:val="81B39321B322470E873B672F67935373"/>
          </w:pPr>
          <w:r>
            <w:rPr>
              <w:rStyle w:val="a3"/>
              <w:highlight w:val="yellow"/>
            </w:rPr>
            <w:t>Insert abstract under 200 words. See Rec.A.2, clause I.1.12 for guidance.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????">
    <w:altName w:val="ＭＳ 明朝"/>
    <w:charset w:val="80"/>
    <w:family w:val="auto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76"/>
    <w:rsid w:val="000064CD"/>
    <w:rsid w:val="0001545C"/>
    <w:rsid w:val="0005320C"/>
    <w:rsid w:val="00071C8D"/>
    <w:rsid w:val="000909CB"/>
    <w:rsid w:val="00095966"/>
    <w:rsid w:val="000A2CCC"/>
    <w:rsid w:val="000C58F7"/>
    <w:rsid w:val="000E1DC0"/>
    <w:rsid w:val="00115D8F"/>
    <w:rsid w:val="001749C2"/>
    <w:rsid w:val="001771E0"/>
    <w:rsid w:val="0019691D"/>
    <w:rsid w:val="001B0D9A"/>
    <w:rsid w:val="001F0D2C"/>
    <w:rsid w:val="002113F5"/>
    <w:rsid w:val="00220328"/>
    <w:rsid w:val="00220398"/>
    <w:rsid w:val="00236465"/>
    <w:rsid w:val="002608BB"/>
    <w:rsid w:val="00277D61"/>
    <w:rsid w:val="002A1198"/>
    <w:rsid w:val="002C09A1"/>
    <w:rsid w:val="002D3B6D"/>
    <w:rsid w:val="002E2D96"/>
    <w:rsid w:val="00357301"/>
    <w:rsid w:val="00365111"/>
    <w:rsid w:val="00377D1C"/>
    <w:rsid w:val="003832DB"/>
    <w:rsid w:val="00390208"/>
    <w:rsid w:val="003B6883"/>
    <w:rsid w:val="003F6D9B"/>
    <w:rsid w:val="00410B08"/>
    <w:rsid w:val="00415A0D"/>
    <w:rsid w:val="00426E37"/>
    <w:rsid w:val="00432016"/>
    <w:rsid w:val="00440E9C"/>
    <w:rsid w:val="00463E76"/>
    <w:rsid w:val="004B1AEC"/>
    <w:rsid w:val="00501437"/>
    <w:rsid w:val="00597313"/>
    <w:rsid w:val="005D3F37"/>
    <w:rsid w:val="00621F97"/>
    <w:rsid w:val="00624184"/>
    <w:rsid w:val="00624803"/>
    <w:rsid w:val="006661FF"/>
    <w:rsid w:val="006D6B07"/>
    <w:rsid w:val="006E5590"/>
    <w:rsid w:val="00711CAD"/>
    <w:rsid w:val="007377A3"/>
    <w:rsid w:val="007721FA"/>
    <w:rsid w:val="007843FF"/>
    <w:rsid w:val="007A5AC0"/>
    <w:rsid w:val="007D01FF"/>
    <w:rsid w:val="007F583D"/>
    <w:rsid w:val="008120AA"/>
    <w:rsid w:val="00841C75"/>
    <w:rsid w:val="00880FDC"/>
    <w:rsid w:val="008A416B"/>
    <w:rsid w:val="008C0B7C"/>
    <w:rsid w:val="008C1D04"/>
    <w:rsid w:val="008F5C36"/>
    <w:rsid w:val="008F7097"/>
    <w:rsid w:val="00902DEA"/>
    <w:rsid w:val="00911043"/>
    <w:rsid w:val="009146A2"/>
    <w:rsid w:val="00926161"/>
    <w:rsid w:val="009537E5"/>
    <w:rsid w:val="00967C2B"/>
    <w:rsid w:val="00987B15"/>
    <w:rsid w:val="009D4949"/>
    <w:rsid w:val="009E3BC4"/>
    <w:rsid w:val="00A04841"/>
    <w:rsid w:val="00A1501B"/>
    <w:rsid w:val="00A266B1"/>
    <w:rsid w:val="00A30991"/>
    <w:rsid w:val="00A5040A"/>
    <w:rsid w:val="00A8084E"/>
    <w:rsid w:val="00A823FE"/>
    <w:rsid w:val="00A94A42"/>
    <w:rsid w:val="00AA1DD6"/>
    <w:rsid w:val="00AB061C"/>
    <w:rsid w:val="00AB6A73"/>
    <w:rsid w:val="00AF3BC3"/>
    <w:rsid w:val="00B25586"/>
    <w:rsid w:val="00B539D5"/>
    <w:rsid w:val="00B55995"/>
    <w:rsid w:val="00B67C59"/>
    <w:rsid w:val="00BC203C"/>
    <w:rsid w:val="00BE2EAD"/>
    <w:rsid w:val="00BE32E1"/>
    <w:rsid w:val="00C411D4"/>
    <w:rsid w:val="00C45267"/>
    <w:rsid w:val="00C609B3"/>
    <w:rsid w:val="00C834C0"/>
    <w:rsid w:val="00C9260D"/>
    <w:rsid w:val="00CC4812"/>
    <w:rsid w:val="00D12899"/>
    <w:rsid w:val="00D16816"/>
    <w:rsid w:val="00D17FB3"/>
    <w:rsid w:val="00D24ECC"/>
    <w:rsid w:val="00D657F0"/>
    <w:rsid w:val="00D67006"/>
    <w:rsid w:val="00D6769E"/>
    <w:rsid w:val="00D81D3B"/>
    <w:rsid w:val="00DE2D03"/>
    <w:rsid w:val="00DE5297"/>
    <w:rsid w:val="00DF0432"/>
    <w:rsid w:val="00E3726B"/>
    <w:rsid w:val="00E73FD8"/>
    <w:rsid w:val="00E80852"/>
    <w:rsid w:val="00E9449B"/>
    <w:rsid w:val="00EE6731"/>
    <w:rsid w:val="00EF0C77"/>
    <w:rsid w:val="00F5202F"/>
    <w:rsid w:val="00F6691A"/>
    <w:rsid w:val="00F70A80"/>
    <w:rsid w:val="00F846F2"/>
    <w:rsid w:val="00F84D4C"/>
    <w:rsid w:val="00FD5C49"/>
    <w:rsid w:val="00FE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C45267"/>
    <w:rPr>
      <w:rFonts w:ascii="Times New Roman" w:hAnsi="Times New Roman"/>
      <w:color w:val="808080"/>
    </w:rPr>
  </w:style>
  <w:style w:type="paragraph" w:customStyle="1" w:styleId="81B39321B322470E873B672F67935373">
    <w:name w:val="81B39321B322470E873B672F67935373"/>
    <w:rsid w:val="00463E7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E1485F74E9F4F9B7D2D3E37BF4067" ma:contentTypeVersion="3" ma:contentTypeDescription="Create a new document." ma:contentTypeScope="" ma:versionID="729a038b4746369b0e35c611ddcce3a4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2ed1aefac7e885f4ca034ae4f6afb486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CA4B30-CACD-4912-856F-AEEF8A2DA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E09F04-08B4-4EFE-BE86-8764368D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ea1ea-72e4-4374-b05e-72e2f16fb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4058AF-5F12-4DE1-98D5-36393BEF0A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F561ED-57AB-4E4B-8887-0B8769730D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12934</TotalTime>
  <Pages>5</Pages>
  <Words>922</Words>
  <Characters>5258</Characters>
  <Application>Microsoft Office Word</Application>
  <DocSecurity>0</DocSecurity>
  <Lines>43</Lines>
  <Paragraphs>12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>Recommendation - Unformatted template (T21)</vt:lpstr>
      <vt:lpstr>Recommendation - Unformatted template (T21)</vt:lpstr>
      <vt:lpstr>1	Scope</vt:lpstr>
      <vt:lpstr>2	References</vt:lpstr>
      <vt:lpstr>3	Definitions</vt:lpstr>
      <vt:lpstr>    3.1	Terms defined elsewhere</vt:lpstr>
      <vt:lpstr>    3.2	Terms defined in this Recommendation</vt:lpstr>
      <vt:lpstr>4	Abbreviations and acronyms</vt:lpstr>
      <vt:lpstr>5	Conventions</vt:lpstr>
      <vt:lpstr>6	Clause 6 of the Recommendation</vt:lpstr>
    </vt:vector>
  </TitlesOfParts>
  <Manager/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- Unformatted template (T21)</dc:title>
  <dc:subject/>
  <dc:creator>TSB</dc:creator>
  <cp:keywords/>
  <dc:description>Updated 2022-03-24</dc:description>
  <cp:lastModifiedBy>Masanori Koike (NTT_RD)</cp:lastModifiedBy>
  <cp:revision>640</cp:revision>
  <cp:lastPrinted>2002-08-01T07:30:00Z</cp:lastPrinted>
  <dcterms:created xsi:type="dcterms:W3CDTF">2024-11-06T02:53:00Z</dcterms:created>
  <dcterms:modified xsi:type="dcterms:W3CDTF">2025-05-01T06:57:00Z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0x0101003B0E1485F74E9F4F9B7D2D3E37BF4067</vt:lpwstr>
  </property>
  <property fmtid="{D5CDD505-2E9C-101B-9397-08002B2CF9AE}" pid="3" name="Docnum">
    <vt:lpwstr>Doc-ITUT-Recs-Skelet_v20220315.docx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MSIP_Label_dbb4fa5d-3ac5-4415-967c-34900a0e1c6f_Enabled">
    <vt:lpwstr>true</vt:lpwstr>
  </property>
  <property fmtid="{D5CDD505-2E9C-101B-9397-08002B2CF9AE}" pid="10" name="MSIP_Label_dbb4fa5d-3ac5-4415-967c-34900a0e1c6f_SetDate">
    <vt:lpwstr>2024-10-25T10:04:09Z</vt:lpwstr>
  </property>
  <property fmtid="{D5CDD505-2E9C-101B-9397-08002B2CF9AE}" pid="11" name="MSIP_Label_dbb4fa5d-3ac5-4415-967c-34900a0e1c6f_Method">
    <vt:lpwstr>Privileged</vt:lpwstr>
  </property>
  <property fmtid="{D5CDD505-2E9C-101B-9397-08002B2CF9AE}" pid="12" name="MSIP_Label_dbb4fa5d-3ac5-4415-967c-34900a0e1c6f_Name">
    <vt:lpwstr>dbb4fa5d-3ac5-4415-967c-34900a0e1c6f</vt:lpwstr>
  </property>
  <property fmtid="{D5CDD505-2E9C-101B-9397-08002B2CF9AE}" pid="13" name="MSIP_Label_dbb4fa5d-3ac5-4415-967c-34900a0e1c6f_SiteId">
    <vt:lpwstr>a629ef32-67ba-47a6-8eb3-ec43935644fc</vt:lpwstr>
  </property>
  <property fmtid="{D5CDD505-2E9C-101B-9397-08002B2CF9AE}" pid="14" name="MSIP_Label_dbb4fa5d-3ac5-4415-967c-34900a0e1c6f_ActionId">
    <vt:lpwstr>05d7b77b-7335-429a-bc1c-c2dd16699a27</vt:lpwstr>
  </property>
  <property fmtid="{D5CDD505-2E9C-101B-9397-08002B2CF9AE}" pid="15" name="MSIP_Label_dbb4fa5d-3ac5-4415-967c-34900a0e1c6f_ContentBits">
    <vt:lpwstr>0</vt:lpwstr>
  </property>
  <property fmtid="{D5CDD505-2E9C-101B-9397-08002B2CF9AE}" pid="16" name="GrammarlyDocumentId">
    <vt:lpwstr>97ed60f78be0627ad5200077f2d074291cf980cd725a225eb8a857bbfe15d807</vt:lpwstr>
  </property>
</Properties>
</file>