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C8C" w:rsidRDefault="00E21C10">
      <w:r>
        <w:t xml:space="preserve">Liaison to SG12 </w:t>
      </w:r>
    </w:p>
    <w:p w:rsidR="00E21C10" w:rsidRDefault="00E21C10"/>
    <w:p w:rsidR="006C09FC" w:rsidRDefault="00E21C10">
      <w:r>
        <w:t xml:space="preserve">The Video Quality Expert Group </w:t>
      </w:r>
      <w:r w:rsidR="00FE7007">
        <w:t xml:space="preserve">(VQEG) </w:t>
      </w:r>
      <w:r>
        <w:t xml:space="preserve">welcomes this chance to coordinate </w:t>
      </w:r>
      <w:r w:rsidR="001D3BB6">
        <w:t xml:space="preserve">SG12’s P.NAMS and P.NBAMS projects with </w:t>
      </w:r>
      <w:proofErr w:type="gramStart"/>
      <w:r w:rsidR="001D3BB6">
        <w:t xml:space="preserve">VQEG’s  </w:t>
      </w:r>
      <w:r w:rsidR="001D3BB6" w:rsidRPr="001D3BB6">
        <w:rPr>
          <w:i/>
        </w:rPr>
        <w:t>JEG</w:t>
      </w:r>
      <w:proofErr w:type="gramEnd"/>
      <w:r w:rsidR="001D3BB6" w:rsidRPr="001D3BB6">
        <w:rPr>
          <w:i/>
        </w:rPr>
        <w:t>-</w:t>
      </w:r>
      <w:r w:rsidRPr="001D3BB6">
        <w:rPr>
          <w:i/>
        </w:rPr>
        <w:t>Hybrid</w:t>
      </w:r>
      <w:r>
        <w:t xml:space="preserve"> and </w:t>
      </w:r>
      <w:r w:rsidRPr="001D3BB6">
        <w:rPr>
          <w:i/>
        </w:rPr>
        <w:t xml:space="preserve">Hybrid </w:t>
      </w:r>
      <w:r w:rsidR="001D3BB6" w:rsidRPr="001D3BB6">
        <w:rPr>
          <w:i/>
        </w:rPr>
        <w:t>Perceptual/Bit-stream</w:t>
      </w:r>
      <w:r w:rsidR="001D3BB6">
        <w:t xml:space="preserve"> projects</w:t>
      </w:r>
      <w:r>
        <w:t>.</w:t>
      </w:r>
      <w:r w:rsidR="00330D9C">
        <w:t xml:space="preserve">  </w:t>
      </w:r>
    </w:p>
    <w:p w:rsidR="00E21C10" w:rsidRDefault="001D3BB6">
      <w:r>
        <w:t>The JEG-</w:t>
      </w:r>
      <w:r w:rsidR="006C09FC">
        <w:t xml:space="preserve">Hybrid project </w:t>
      </w:r>
      <w:r>
        <w:t xml:space="preserve">(formerly named JEG) </w:t>
      </w:r>
      <w:r w:rsidR="006C09FC">
        <w:t>intends to release subjecti</w:t>
      </w:r>
      <w:r w:rsidR="00076883">
        <w:t xml:space="preserve">ve datasets shortly after completion. </w:t>
      </w:r>
      <w:r w:rsidR="006C09FC">
        <w:t xml:space="preserve"> Study Group 12 is welcome to use this data for their Characterization Phase.  </w:t>
      </w:r>
      <w:r w:rsidR="00076883">
        <w:t xml:space="preserve">Such data sets have not yet been designed or </w:t>
      </w:r>
      <w:r w:rsidR="005F4ABC">
        <w:t>scheduled</w:t>
      </w:r>
      <w:r w:rsidR="000B32C6">
        <w:t>.</w:t>
      </w:r>
      <w:r>
        <w:t xml:space="preserve"> JEG-</w:t>
      </w:r>
      <w:r w:rsidR="00076883">
        <w:t xml:space="preserve">Hybrid would welcome </w:t>
      </w:r>
      <w:r w:rsidR="005779BA">
        <w:t>Study Group 12’s assistance in creating impairments.</w:t>
      </w:r>
    </w:p>
    <w:p w:rsidR="00153285" w:rsidRDefault="00AC5696">
      <w:r>
        <w:t xml:space="preserve">The potential use of </w:t>
      </w:r>
      <w:r w:rsidR="001D3BB6">
        <w:t>VQEG’s Hybrid Perceptual/</w:t>
      </w:r>
      <w:r>
        <w:t xml:space="preserve">Bit-stream data for P.NAMS and P.NBAMS Characterization will require </w:t>
      </w:r>
      <w:r w:rsidR="000B32C6">
        <w:t xml:space="preserve">internal </w:t>
      </w:r>
      <w:r w:rsidR="00C569A9">
        <w:t>consideration.</w:t>
      </w:r>
      <w:r>
        <w:t xml:space="preserve">  </w:t>
      </w:r>
      <w:r w:rsidR="001D3BB6">
        <w:t>The Hybrid Perceptual/</w:t>
      </w:r>
      <w:r w:rsidR="00FE7007">
        <w:t>Bit-Stream contains constrain</w:t>
      </w:r>
      <w:r w:rsidR="007304DC">
        <w:t>t</w:t>
      </w:r>
      <w:r w:rsidR="00FE7007">
        <w:t xml:space="preserve">s </w:t>
      </w:r>
      <w:r w:rsidR="00B90616">
        <w:t xml:space="preserve">on </w:t>
      </w:r>
      <w:r w:rsidR="00FE7007">
        <w:t>the use of these datasets until the Final Report is published. After publication, some of the Hybrid datasets will be approved for release</w:t>
      </w:r>
      <w:r w:rsidR="00CB3BE5">
        <w:t xml:space="preserve">.  </w:t>
      </w:r>
      <w:r w:rsidR="00FE7007">
        <w:t>Study Group 12 would be quite welcome to use these datasets</w:t>
      </w:r>
      <w:r w:rsidR="00CB3BE5">
        <w:t xml:space="preserve"> at that time</w:t>
      </w:r>
      <w:r w:rsidR="00FE7007">
        <w:t>.  Other ways of assisting Study Group 12 in the Characterization phase will be considered.</w:t>
      </w:r>
    </w:p>
    <w:p w:rsidR="00153285" w:rsidRDefault="00221A4B">
      <w:r>
        <w:t xml:space="preserve">VQEG </w:t>
      </w:r>
      <w:r w:rsidR="002064EA">
        <w:t xml:space="preserve">is committed to helping ITU-T SG12, as far as possible, in their efforts on quality assessment methods and in particular, </w:t>
      </w:r>
      <w:r w:rsidR="009C16E4">
        <w:t>bit-</w:t>
      </w:r>
      <w:bookmarkStart w:id="0" w:name="_GoBack"/>
      <w:bookmarkEnd w:id="0"/>
      <w:r w:rsidR="009C16E4">
        <w:t>stream models like P.NAMS and P.NBAMS.</w:t>
      </w:r>
      <w:r w:rsidR="005A696D">
        <w:t xml:space="preserve"> </w:t>
      </w:r>
    </w:p>
    <w:p w:rsidR="005779BA" w:rsidRDefault="00FE7007">
      <w:r>
        <w:t xml:space="preserve"> </w:t>
      </w:r>
    </w:p>
    <w:p w:rsidR="005779BA" w:rsidRDefault="005779BA"/>
    <w:p w:rsidR="006C09FC" w:rsidRDefault="006C09FC"/>
    <w:p w:rsidR="006C09FC" w:rsidRDefault="006C09FC"/>
    <w:sectPr w:rsidR="006C09FC" w:rsidSect="00487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7A79EB"/>
    <w:rsid w:val="00076883"/>
    <w:rsid w:val="000B32C6"/>
    <w:rsid w:val="00153285"/>
    <w:rsid w:val="001D3BB6"/>
    <w:rsid w:val="002064EA"/>
    <w:rsid w:val="00221A4B"/>
    <w:rsid w:val="00330D9C"/>
    <w:rsid w:val="00353C8C"/>
    <w:rsid w:val="004875F2"/>
    <w:rsid w:val="005779BA"/>
    <w:rsid w:val="005A696D"/>
    <w:rsid w:val="005F4ABC"/>
    <w:rsid w:val="006C09FC"/>
    <w:rsid w:val="007304DC"/>
    <w:rsid w:val="007A79EB"/>
    <w:rsid w:val="009C16E4"/>
    <w:rsid w:val="00AC5696"/>
    <w:rsid w:val="00B47C37"/>
    <w:rsid w:val="00B90616"/>
    <w:rsid w:val="00C569A9"/>
    <w:rsid w:val="00CB3BE5"/>
    <w:rsid w:val="00E02DED"/>
    <w:rsid w:val="00E21C10"/>
    <w:rsid w:val="00FE7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webster</cp:lastModifiedBy>
  <cp:revision>2</cp:revision>
  <dcterms:created xsi:type="dcterms:W3CDTF">2011-06-10T01:37:00Z</dcterms:created>
  <dcterms:modified xsi:type="dcterms:W3CDTF">2011-06-10T01:37:00Z</dcterms:modified>
</cp:coreProperties>
</file>